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2E1E2" w14:textId="15E4CA66" w:rsidR="0059595D" w:rsidRDefault="006B328B" w:rsidP="0059595D">
      <w:pPr>
        <w:spacing w:line="276" w:lineRule="auto"/>
        <w:jc w:val="center"/>
        <w:rPr>
          <w:rFonts w:ascii="Arial" w:hAnsi="Arial" w:cs="Arial"/>
          <w:b/>
          <w:bCs/>
          <w:sz w:val="72"/>
          <w:szCs w:val="46"/>
        </w:rPr>
      </w:pPr>
      <w:bookmarkStart w:id="0" w:name="_Hlk18324948"/>
      <w:r>
        <w:rPr>
          <w:rFonts w:ascii="Arial" w:hAnsi="Arial" w:cs="Arial"/>
          <w:b/>
          <w:bCs/>
          <w:sz w:val="72"/>
          <w:szCs w:val="46"/>
        </w:rPr>
        <w:t>POSLEDNÍ SLIB</w:t>
      </w:r>
    </w:p>
    <w:p w14:paraId="4F24B0BC" w14:textId="77777777" w:rsidR="006B328B" w:rsidRDefault="006B328B" w:rsidP="009F0210">
      <w:pPr>
        <w:spacing w:line="276" w:lineRule="auto"/>
        <w:jc w:val="center"/>
        <w:rPr>
          <w:rFonts w:ascii="Arial" w:hAnsi="Arial" w:cs="Arial"/>
          <w:b/>
          <w:bCs/>
          <w:sz w:val="36"/>
          <w:szCs w:val="36"/>
        </w:rPr>
      </w:pPr>
      <w:r w:rsidRPr="006B328B">
        <w:rPr>
          <w:rFonts w:ascii="Arial" w:hAnsi="Arial" w:cs="Arial"/>
          <w:b/>
          <w:bCs/>
          <w:sz w:val="36"/>
          <w:szCs w:val="36"/>
        </w:rPr>
        <w:t>Fascinující p</w:t>
      </w:r>
      <w:r w:rsidRPr="006B328B">
        <w:rPr>
          <w:rFonts w:ascii="Arial" w:hAnsi="Arial" w:cs="Arial" w:hint="eastAsia"/>
          <w:b/>
          <w:bCs/>
          <w:sz w:val="36"/>
          <w:szCs w:val="36"/>
        </w:rPr>
        <w:t>ří</w:t>
      </w:r>
      <w:r w:rsidRPr="006B328B">
        <w:rPr>
          <w:rFonts w:ascii="Arial" w:hAnsi="Arial" w:cs="Arial"/>
          <w:b/>
          <w:bCs/>
          <w:sz w:val="36"/>
          <w:szCs w:val="36"/>
        </w:rPr>
        <w:t>b</w:t>
      </w:r>
      <w:r w:rsidRPr="006B328B">
        <w:rPr>
          <w:rFonts w:ascii="Arial" w:hAnsi="Arial" w:cs="Arial" w:hint="eastAsia"/>
          <w:b/>
          <w:bCs/>
          <w:sz w:val="36"/>
          <w:szCs w:val="36"/>
        </w:rPr>
        <w:t>ě</w:t>
      </w:r>
      <w:r w:rsidRPr="006B328B">
        <w:rPr>
          <w:rFonts w:ascii="Arial" w:hAnsi="Arial" w:cs="Arial"/>
          <w:b/>
          <w:bCs/>
          <w:sz w:val="36"/>
          <w:szCs w:val="36"/>
        </w:rPr>
        <w:t>h o nehynoucí síle nad</w:t>
      </w:r>
      <w:r w:rsidRPr="006B328B">
        <w:rPr>
          <w:rFonts w:ascii="Arial" w:hAnsi="Arial" w:cs="Arial" w:hint="eastAsia"/>
          <w:b/>
          <w:bCs/>
          <w:sz w:val="36"/>
          <w:szCs w:val="36"/>
        </w:rPr>
        <w:t>ě</w:t>
      </w:r>
      <w:r w:rsidRPr="006B328B">
        <w:rPr>
          <w:rFonts w:ascii="Arial" w:hAnsi="Arial" w:cs="Arial"/>
          <w:b/>
          <w:bCs/>
          <w:sz w:val="36"/>
          <w:szCs w:val="36"/>
        </w:rPr>
        <w:t xml:space="preserve">je </w:t>
      </w:r>
    </w:p>
    <w:p w14:paraId="25E72451" w14:textId="7C6BD058" w:rsidR="009F0210" w:rsidRPr="009F0210" w:rsidRDefault="006B328B" w:rsidP="009F0210">
      <w:pPr>
        <w:spacing w:line="276" w:lineRule="auto"/>
        <w:jc w:val="center"/>
        <w:rPr>
          <w:rFonts w:ascii="Arial" w:hAnsi="Arial" w:cs="Arial"/>
          <w:b/>
          <w:bCs/>
          <w:sz w:val="36"/>
          <w:szCs w:val="36"/>
        </w:rPr>
      </w:pPr>
      <w:r w:rsidRPr="006B328B">
        <w:rPr>
          <w:rFonts w:ascii="Arial" w:hAnsi="Arial" w:cs="Arial"/>
          <w:b/>
          <w:bCs/>
          <w:sz w:val="36"/>
          <w:szCs w:val="36"/>
        </w:rPr>
        <w:t>od autorky bestseller</w:t>
      </w:r>
      <w:r w:rsidRPr="006B328B">
        <w:rPr>
          <w:rFonts w:ascii="Arial" w:hAnsi="Arial" w:cs="Arial" w:hint="eastAsia"/>
          <w:b/>
          <w:bCs/>
          <w:sz w:val="36"/>
          <w:szCs w:val="36"/>
        </w:rPr>
        <w:t>ů</w:t>
      </w:r>
      <w:r w:rsidRPr="006B328B">
        <w:rPr>
          <w:rFonts w:ascii="Arial" w:hAnsi="Arial" w:cs="Arial"/>
          <w:b/>
          <w:bCs/>
          <w:sz w:val="36"/>
          <w:szCs w:val="36"/>
        </w:rPr>
        <w:t xml:space="preserve"> </w:t>
      </w:r>
      <w:r w:rsidRPr="006B328B">
        <w:rPr>
          <w:rFonts w:ascii="Arial" w:hAnsi="Arial" w:cs="Arial"/>
          <w:b/>
          <w:bCs/>
          <w:i/>
          <w:sz w:val="36"/>
          <w:szCs w:val="36"/>
        </w:rPr>
        <w:t>Dopis, Klí</w:t>
      </w:r>
      <w:r w:rsidRPr="006B328B">
        <w:rPr>
          <w:rFonts w:ascii="Arial" w:hAnsi="Arial" w:cs="Arial" w:hint="eastAsia"/>
          <w:b/>
          <w:bCs/>
          <w:i/>
          <w:sz w:val="36"/>
          <w:szCs w:val="36"/>
        </w:rPr>
        <w:t>č</w:t>
      </w:r>
      <w:r w:rsidRPr="006B328B">
        <w:rPr>
          <w:rFonts w:ascii="Arial" w:hAnsi="Arial" w:cs="Arial"/>
          <w:b/>
          <w:bCs/>
          <w:sz w:val="36"/>
          <w:szCs w:val="36"/>
        </w:rPr>
        <w:t xml:space="preserve"> a </w:t>
      </w:r>
      <w:r w:rsidRPr="006B328B">
        <w:rPr>
          <w:rFonts w:ascii="Arial" w:hAnsi="Arial" w:cs="Arial"/>
          <w:b/>
          <w:bCs/>
          <w:i/>
          <w:sz w:val="36"/>
          <w:szCs w:val="36"/>
        </w:rPr>
        <w:t>Tajemství</w:t>
      </w:r>
    </w:p>
    <w:p w14:paraId="4EF22EE3" w14:textId="77777777" w:rsidR="00312669" w:rsidRDefault="00312669" w:rsidP="00A96015">
      <w:pPr>
        <w:pStyle w:val="Odstavecseseznamem"/>
        <w:spacing w:after="160" w:line="276" w:lineRule="auto"/>
        <w:jc w:val="right"/>
        <w:rPr>
          <w:rFonts w:ascii="Arial" w:eastAsia="Calibri" w:hAnsi="Arial" w:cs="Arial"/>
          <w:bCs/>
          <w:i/>
          <w:szCs w:val="22"/>
          <w:lang w:eastAsia="en-US"/>
        </w:rPr>
      </w:pPr>
    </w:p>
    <w:p w14:paraId="01F61837" w14:textId="7005E8CF" w:rsidR="00761505" w:rsidRPr="009F0210" w:rsidRDefault="006B328B" w:rsidP="00A96015">
      <w:pPr>
        <w:pStyle w:val="Odstavecseseznamem"/>
        <w:spacing w:after="160" w:line="276" w:lineRule="auto"/>
        <w:jc w:val="right"/>
        <w:rPr>
          <w:rFonts w:ascii="Arial" w:eastAsia="Calibri" w:hAnsi="Arial" w:cs="Arial"/>
          <w:bCs/>
          <w:i/>
          <w:szCs w:val="22"/>
          <w:lang w:eastAsia="en-US"/>
        </w:rPr>
      </w:pPr>
      <w:r>
        <w:rPr>
          <w:rFonts w:ascii="Arial" w:eastAsia="Calibri" w:hAnsi="Arial" w:cs="Arial"/>
          <w:bCs/>
          <w:i/>
          <w:szCs w:val="22"/>
          <w:lang w:eastAsia="en-US"/>
        </w:rPr>
        <w:t>11</w:t>
      </w:r>
      <w:r w:rsidR="009F0210" w:rsidRPr="009F0210">
        <w:rPr>
          <w:rFonts w:ascii="Arial" w:eastAsia="Calibri" w:hAnsi="Arial" w:cs="Arial"/>
          <w:bCs/>
          <w:i/>
          <w:szCs w:val="22"/>
          <w:lang w:eastAsia="en-US"/>
        </w:rPr>
        <w:t>. února</w:t>
      </w:r>
      <w:r w:rsidR="00BC3F7C" w:rsidRPr="009F0210">
        <w:rPr>
          <w:rFonts w:ascii="Arial" w:eastAsia="Calibri" w:hAnsi="Arial" w:cs="Arial"/>
          <w:bCs/>
          <w:i/>
          <w:szCs w:val="22"/>
          <w:lang w:eastAsia="en-US"/>
        </w:rPr>
        <w:t xml:space="preserve"> 202</w:t>
      </w:r>
      <w:r w:rsidR="0041795B">
        <w:rPr>
          <w:rFonts w:ascii="Arial" w:eastAsia="Calibri" w:hAnsi="Arial" w:cs="Arial"/>
          <w:bCs/>
          <w:i/>
          <w:szCs w:val="22"/>
          <w:lang w:eastAsia="en-US"/>
        </w:rPr>
        <w:t>2</w:t>
      </w:r>
      <w:r w:rsidR="00BC3F7C" w:rsidRPr="009F0210">
        <w:rPr>
          <w:rFonts w:ascii="Arial" w:eastAsia="Calibri" w:hAnsi="Arial" w:cs="Arial"/>
          <w:bCs/>
          <w:i/>
          <w:szCs w:val="22"/>
          <w:lang w:eastAsia="en-US"/>
        </w:rPr>
        <w:t>,</w:t>
      </w:r>
      <w:r w:rsidR="002D2977" w:rsidRPr="009F0210">
        <w:rPr>
          <w:rFonts w:ascii="Arial" w:eastAsia="Calibri" w:hAnsi="Arial" w:cs="Arial"/>
          <w:bCs/>
          <w:i/>
          <w:szCs w:val="22"/>
          <w:lang w:eastAsia="en-US"/>
        </w:rPr>
        <w:t xml:space="preserve"> Praha</w:t>
      </w:r>
    </w:p>
    <w:p w14:paraId="64EEE44A" w14:textId="1D7C4D84" w:rsidR="0059595D" w:rsidRPr="006B328B" w:rsidRDefault="006B328B" w:rsidP="00CD32E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jc w:val="both"/>
        <w:rPr>
          <w:rFonts w:ascii="Arial" w:hAnsi="Arial" w:cs="Arial"/>
          <w:b/>
          <w:color w:val="000000"/>
        </w:rPr>
      </w:pPr>
      <w:bookmarkStart w:id="1" w:name="_Hlk17294481"/>
      <w:r w:rsidRPr="006B328B">
        <w:rPr>
          <w:rFonts w:ascii="Arial" w:hAnsi="Arial" w:cs="Arial"/>
          <w:b/>
          <w:bCs/>
          <w:sz w:val="24"/>
          <w:szCs w:val="24"/>
        </w:rPr>
        <w:t xml:space="preserve">Po úspěších svých prvních tří románů s názvy </w:t>
      </w:r>
      <w:hyperlink r:id="rId7" w:history="1">
        <w:r w:rsidRPr="00EE5AE6">
          <w:rPr>
            <w:rStyle w:val="Hypertextovodkaz"/>
            <w:rFonts w:ascii="Arial" w:hAnsi="Arial" w:cs="Arial"/>
            <w:b/>
            <w:bCs/>
            <w:i/>
            <w:iCs/>
            <w:sz w:val="24"/>
            <w:szCs w:val="24"/>
          </w:rPr>
          <w:t>Dopis</w:t>
        </w:r>
      </w:hyperlink>
      <w:r w:rsidRPr="006B328B">
        <w:rPr>
          <w:rFonts w:ascii="Arial" w:hAnsi="Arial" w:cs="Arial"/>
          <w:b/>
          <w:bCs/>
          <w:i/>
          <w:iCs/>
          <w:sz w:val="24"/>
          <w:szCs w:val="24"/>
        </w:rPr>
        <w:t xml:space="preserve">, </w:t>
      </w:r>
      <w:hyperlink r:id="rId8" w:history="1">
        <w:r w:rsidRPr="005A6092">
          <w:rPr>
            <w:rStyle w:val="Hypertextovodkaz"/>
            <w:rFonts w:ascii="Arial" w:hAnsi="Arial" w:cs="Arial"/>
            <w:b/>
            <w:bCs/>
            <w:i/>
            <w:iCs/>
            <w:sz w:val="24"/>
            <w:szCs w:val="24"/>
          </w:rPr>
          <w:t>Klíč</w:t>
        </w:r>
      </w:hyperlink>
      <w:r w:rsidRPr="006B328B">
        <w:rPr>
          <w:rFonts w:ascii="Arial" w:hAnsi="Arial" w:cs="Arial"/>
          <w:b/>
          <w:bCs/>
          <w:i/>
          <w:iCs/>
          <w:sz w:val="24"/>
          <w:szCs w:val="24"/>
        </w:rPr>
        <w:t xml:space="preserve"> </w:t>
      </w:r>
      <w:r w:rsidRPr="006B328B">
        <w:rPr>
          <w:rFonts w:ascii="Arial" w:hAnsi="Arial" w:cs="Arial"/>
          <w:b/>
          <w:bCs/>
          <w:sz w:val="24"/>
          <w:szCs w:val="24"/>
        </w:rPr>
        <w:t>a</w:t>
      </w:r>
      <w:r w:rsidRPr="006B328B">
        <w:rPr>
          <w:rFonts w:ascii="Arial" w:hAnsi="Arial" w:cs="Arial"/>
          <w:b/>
          <w:bCs/>
          <w:i/>
          <w:iCs/>
          <w:sz w:val="24"/>
          <w:szCs w:val="24"/>
        </w:rPr>
        <w:t xml:space="preserve"> </w:t>
      </w:r>
      <w:hyperlink r:id="rId9" w:history="1">
        <w:r w:rsidRPr="00C71328">
          <w:rPr>
            <w:rStyle w:val="Hypertextovodkaz"/>
            <w:rFonts w:ascii="Arial" w:hAnsi="Arial" w:cs="Arial"/>
            <w:b/>
            <w:bCs/>
            <w:i/>
            <w:iCs/>
            <w:sz w:val="24"/>
            <w:szCs w:val="24"/>
          </w:rPr>
          <w:t>Tajemství</w:t>
        </w:r>
      </w:hyperlink>
      <w:r w:rsidRPr="006B328B">
        <w:rPr>
          <w:rFonts w:ascii="Arial" w:hAnsi="Arial" w:cs="Arial"/>
          <w:b/>
          <w:bCs/>
          <w:i/>
          <w:iCs/>
          <w:sz w:val="24"/>
          <w:szCs w:val="24"/>
        </w:rPr>
        <w:t xml:space="preserve">, </w:t>
      </w:r>
      <w:r w:rsidRPr="006B328B">
        <w:rPr>
          <w:rFonts w:ascii="Arial" w:hAnsi="Arial" w:cs="Arial"/>
          <w:b/>
          <w:bCs/>
          <w:sz w:val="24"/>
          <w:szCs w:val="24"/>
        </w:rPr>
        <w:t>kde kromě propletených linií milostného příběhu a odhalován</w:t>
      </w:r>
      <w:r>
        <w:rPr>
          <w:rFonts w:ascii="Arial" w:hAnsi="Arial" w:cs="Arial"/>
          <w:b/>
          <w:bCs/>
          <w:sz w:val="24"/>
          <w:szCs w:val="24"/>
        </w:rPr>
        <w:t>í starých tajemství otevírala i </w:t>
      </w:r>
      <w:r w:rsidRPr="006B328B">
        <w:rPr>
          <w:rFonts w:ascii="Arial" w:hAnsi="Arial" w:cs="Arial"/>
          <w:b/>
          <w:bCs/>
          <w:sz w:val="24"/>
          <w:szCs w:val="24"/>
        </w:rPr>
        <w:t xml:space="preserve">společenská témata s feministickým přesahem, zasadila </w:t>
      </w:r>
      <w:proofErr w:type="spellStart"/>
      <w:r w:rsidRPr="006B328B">
        <w:rPr>
          <w:rFonts w:ascii="Arial" w:hAnsi="Arial" w:cs="Arial"/>
          <w:b/>
          <w:bCs/>
          <w:sz w:val="24"/>
          <w:szCs w:val="24"/>
        </w:rPr>
        <w:t>Kathryn</w:t>
      </w:r>
      <w:proofErr w:type="spellEnd"/>
      <w:r w:rsidRPr="006B328B">
        <w:rPr>
          <w:rFonts w:ascii="Arial" w:hAnsi="Arial" w:cs="Arial"/>
          <w:b/>
          <w:bCs/>
          <w:sz w:val="24"/>
          <w:szCs w:val="24"/>
        </w:rPr>
        <w:t xml:space="preserve"> Hughesová svou čtvrtou knihu </w:t>
      </w:r>
      <w:hyperlink r:id="rId10" w:history="1">
        <w:r w:rsidRPr="00BB0720">
          <w:rPr>
            <w:rStyle w:val="Hypertextovodkaz"/>
            <w:rFonts w:ascii="Arial" w:hAnsi="Arial" w:cs="Arial"/>
            <w:b/>
            <w:bCs/>
            <w:i/>
            <w:iCs/>
            <w:sz w:val="24"/>
            <w:szCs w:val="24"/>
          </w:rPr>
          <w:t>Poslední slib</w:t>
        </w:r>
      </w:hyperlink>
      <w:r w:rsidRPr="006B328B">
        <w:rPr>
          <w:rFonts w:ascii="Arial" w:hAnsi="Arial" w:cs="Arial"/>
          <w:b/>
          <w:bCs/>
          <w:sz w:val="24"/>
          <w:szCs w:val="24"/>
        </w:rPr>
        <w:t xml:space="preserve"> nejen do pošmourné Británie, ale i do slunného Španělska. Inspirací jí tentokrát byla skutečná místa, ať už vesnice mimo hlavní turistické trasy, nebo klášter, který má v rozuzlení velké záhady</w:t>
      </w:r>
      <w:bookmarkStart w:id="2" w:name="_GoBack"/>
      <w:bookmarkEnd w:id="2"/>
      <w:r w:rsidRPr="006B328B">
        <w:rPr>
          <w:rFonts w:ascii="Arial" w:hAnsi="Arial" w:cs="Arial"/>
          <w:b/>
          <w:bCs/>
          <w:sz w:val="24"/>
          <w:szCs w:val="24"/>
        </w:rPr>
        <w:t xml:space="preserve"> klíčovou roli. Hlavní hrdinka Tara se totiž až do tohoto kláštera musí vypravit, aby zjistila, co se před čtyřiceti lety stalo její matce. </w:t>
      </w:r>
      <w:r w:rsidRPr="006B328B">
        <w:rPr>
          <w:rFonts w:ascii="Arial" w:hAnsi="Arial" w:cs="Arial"/>
          <w:b/>
          <w:bCs/>
          <w:sz w:val="24"/>
          <w:szCs w:val="24"/>
          <w:shd w:val="clear" w:color="auto" w:fill="FFFFFF"/>
        </w:rPr>
        <w:t xml:space="preserve">Odpovědi ve dvou časových rovinách a na více místech Evropy hledá spolu se čtenáři </w:t>
      </w:r>
      <w:proofErr w:type="spellStart"/>
      <w:r w:rsidRPr="006B328B">
        <w:rPr>
          <w:rFonts w:ascii="Arial" w:hAnsi="Arial" w:cs="Arial"/>
          <w:b/>
          <w:bCs/>
          <w:sz w:val="24"/>
          <w:szCs w:val="24"/>
          <w:shd w:val="clear" w:color="auto" w:fill="FFFFFF"/>
        </w:rPr>
        <w:t>Kathryn</w:t>
      </w:r>
      <w:proofErr w:type="spellEnd"/>
      <w:r w:rsidRPr="006B328B">
        <w:rPr>
          <w:rFonts w:ascii="Arial" w:hAnsi="Arial" w:cs="Arial"/>
          <w:b/>
          <w:bCs/>
          <w:sz w:val="24"/>
          <w:szCs w:val="24"/>
          <w:shd w:val="clear" w:color="auto" w:fill="FFFFFF"/>
        </w:rPr>
        <w:t xml:space="preserve"> Hughesová ve své novince s názvem </w:t>
      </w:r>
      <w:hyperlink r:id="rId11" w:history="1">
        <w:r w:rsidRPr="00CD32E6">
          <w:rPr>
            <w:rStyle w:val="Hypertextovodkaz"/>
            <w:rFonts w:ascii="Arial" w:hAnsi="Arial" w:cs="Arial"/>
            <w:b/>
            <w:bCs/>
            <w:i/>
            <w:iCs/>
            <w:sz w:val="24"/>
            <w:szCs w:val="24"/>
            <w:shd w:val="clear" w:color="auto" w:fill="FFFFFF"/>
          </w:rPr>
          <w:t>Poslední slib</w:t>
        </w:r>
      </w:hyperlink>
      <w:r w:rsidRPr="006B328B">
        <w:rPr>
          <w:rFonts w:ascii="Arial" w:hAnsi="Arial" w:cs="Arial"/>
          <w:b/>
          <w:bCs/>
          <w:i/>
          <w:iCs/>
          <w:sz w:val="24"/>
          <w:szCs w:val="24"/>
          <w:shd w:val="clear" w:color="auto" w:fill="FFFFFF"/>
        </w:rPr>
        <w:t xml:space="preserve">, </w:t>
      </w:r>
      <w:r w:rsidRPr="006B328B">
        <w:rPr>
          <w:rFonts w:ascii="Arial" w:hAnsi="Arial" w:cs="Arial"/>
          <w:b/>
          <w:bCs/>
          <w:sz w:val="24"/>
          <w:szCs w:val="24"/>
          <w:shd w:val="clear" w:color="auto" w:fill="FFFFFF"/>
        </w:rPr>
        <w:t xml:space="preserve">kde zároveň </w:t>
      </w:r>
      <w:r w:rsidRPr="006B328B">
        <w:rPr>
          <w:rStyle w:val="Silnzdraznn"/>
          <w:rFonts w:ascii="Arial" w:hAnsi="Arial" w:cs="Arial"/>
          <w:color w:val="000000"/>
          <w:sz w:val="24"/>
          <w:szCs w:val="24"/>
          <w:shd w:val="clear" w:color="auto" w:fill="FFFFFF"/>
        </w:rPr>
        <w:t>ukazuje, jak je důležité nikdy se nevzdávat. Šťastné konce na vás čekají i tehdy, kdy už sami ani nedoufáte.</w:t>
      </w:r>
    </w:p>
    <w:p w14:paraId="0B3F8144" w14:textId="78DDF98C" w:rsidR="006A2BF3" w:rsidRPr="009F0210" w:rsidRDefault="006A2BF3" w:rsidP="006A2BF3">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jc w:val="both"/>
        <w:rPr>
          <w:rFonts w:ascii="Arial" w:hAnsi="Arial" w:cs="Arial"/>
          <w:b/>
          <w:color w:val="000000"/>
        </w:rPr>
      </w:pPr>
    </w:p>
    <w:p w14:paraId="4928A748" w14:textId="0CC61D46" w:rsidR="00CD32E6" w:rsidRPr="00CD32E6" w:rsidRDefault="006A2BF3" w:rsidP="00CD32E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noProof/>
        </w:rPr>
      </w:pPr>
      <w:r w:rsidRPr="00CD32E6">
        <w:rPr>
          <w:rFonts w:ascii="Arial" w:hAnsi="Arial" w:cs="Arial"/>
          <w:b/>
          <w:noProof/>
        </w:rPr>
        <w:drawing>
          <wp:anchor distT="0" distB="0" distL="114300" distR="114300" simplePos="0" relativeHeight="251655680" behindDoc="0" locked="0" layoutInCell="1" allowOverlap="1" wp14:anchorId="67699185" wp14:editId="7D5ABC88">
            <wp:simplePos x="0" y="0"/>
            <wp:positionH relativeFrom="margin">
              <wp:align>left</wp:align>
            </wp:positionH>
            <wp:positionV relativeFrom="paragraph">
              <wp:posOffset>7620</wp:posOffset>
            </wp:positionV>
            <wp:extent cx="2813050" cy="365760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dina z podkroví_3D.png"/>
                    <pic:cNvPicPr/>
                  </pic:nvPicPr>
                  <pic:blipFill rotWithShape="1">
                    <a:blip r:embed="rId12" cstate="print">
                      <a:extLst>
                        <a:ext uri="{28A0092B-C50C-407E-A947-70E740481C1C}">
                          <a14:useLocalDpi xmlns:a14="http://schemas.microsoft.com/office/drawing/2010/main" val="0"/>
                        </a:ext>
                      </a:extLst>
                    </a:blip>
                    <a:srcRect l="18899" t="4602" r="19403" b="8375"/>
                    <a:stretch/>
                  </pic:blipFill>
                  <pic:spPr bwMode="auto">
                    <a:xfrm>
                      <a:off x="0" y="0"/>
                      <a:ext cx="281305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2E6" w:rsidRPr="00CD32E6">
        <w:rPr>
          <w:rFonts w:ascii="Arial" w:hAnsi="Arial" w:cs="Arial"/>
          <w:noProof/>
        </w:rPr>
        <w:t>Tara Richardsová byla ještě dívka, když přišla o matku. Když Tara po letech dostane dopis od londýnského advokáta, jeho obsah s ní otřese. Někdo jí zanechal klíč od bezpečnostní schránky, v níž se skrývá předmět, který změní vše, co si Tara myslela, že ví. Zavede ji na cestu do Španělska, kde hledá odpovědi na otázky, které ji pronásledují už čtyřicet let.</w:t>
      </w:r>
    </w:p>
    <w:p w14:paraId="27224493" w14:textId="6BBC2A24" w:rsidR="00885D71" w:rsidRPr="00455CCB" w:rsidRDefault="00CD32E6" w:rsidP="00CD32E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jc w:val="both"/>
        <w:rPr>
          <w:rFonts w:ascii="Arial" w:hAnsi="Arial" w:cs="Arial"/>
          <w:color w:val="000000"/>
        </w:rPr>
      </w:pPr>
      <w:r w:rsidRPr="00CD32E6">
        <w:rPr>
          <w:rFonts w:ascii="Arial" w:hAnsi="Arial" w:cs="Arial"/>
          <w:noProof/>
        </w:rPr>
        <w:t>Violet lituje svého rozhodnutí vycestovat do zahraničí bez své čtrnáctileté dcery. Zatímco slunce zapadá za obzory hor nad starodávnou španělskou vesnicí, připomíná si, že to dělá pro jejich budoucnost. Dnešní noc, 4. června 1978, pro ně bude začátkem nového života. Tato noc skutečně změní Violetin osud, a to tím nejneočekávanějším způsobem…</w:t>
      </w:r>
    </w:p>
    <w:p w14:paraId="71D5C7BC" w14:textId="2CA98783" w:rsidR="00A96015" w:rsidRDefault="00665BBF" w:rsidP="006A2BF3">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rPr>
      </w:pPr>
      <w:r>
        <w:rPr>
          <w:rFonts w:ascii="Arial" w:hAnsi="Arial" w:cs="Arial"/>
          <w:b/>
          <w:noProof/>
        </w:rPr>
        <mc:AlternateContent>
          <mc:Choice Requires="wps">
            <w:drawing>
              <wp:anchor distT="45720" distB="45720" distL="114300" distR="114300" simplePos="0" relativeHeight="251658752" behindDoc="0" locked="0" layoutInCell="1" allowOverlap="1" wp14:anchorId="2A18F1F7" wp14:editId="78E9575E">
                <wp:simplePos x="0" y="0"/>
                <wp:positionH relativeFrom="margin">
                  <wp:posOffset>2837977</wp:posOffset>
                </wp:positionH>
                <wp:positionV relativeFrom="paragraph">
                  <wp:posOffset>228600</wp:posOffset>
                </wp:positionV>
                <wp:extent cx="1752600" cy="890270"/>
                <wp:effectExtent l="0" t="0" r="0" b="508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9027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3697780D" w14:textId="1F56C3A2" w:rsidR="00B10F44" w:rsidRDefault="000E7308" w:rsidP="004F1525">
                            <w:pPr>
                              <w:rPr>
                                <w:rFonts w:ascii="Arial" w:hAnsi="Arial" w:cs="Arial"/>
                                <w:b/>
                                <w:bCs/>
                              </w:rPr>
                            </w:pPr>
                            <w:r>
                              <w:rPr>
                                <w:rFonts w:ascii="Arial" w:hAnsi="Arial" w:cs="Arial"/>
                                <w:b/>
                                <w:bCs/>
                              </w:rPr>
                              <w:t xml:space="preserve">datum vydání: </w:t>
                            </w:r>
                            <w:r w:rsidR="00665BBF">
                              <w:rPr>
                                <w:rFonts w:ascii="Arial" w:hAnsi="Arial" w:cs="Arial"/>
                                <w:b/>
                                <w:bCs/>
                              </w:rPr>
                              <w:t>8</w:t>
                            </w:r>
                            <w:r w:rsidR="0041795B">
                              <w:rPr>
                                <w:rFonts w:ascii="Arial" w:hAnsi="Arial" w:cs="Arial"/>
                                <w:b/>
                                <w:bCs/>
                              </w:rPr>
                              <w:t>. 2. 2022</w:t>
                            </w:r>
                          </w:p>
                          <w:p w14:paraId="6BE55247" w14:textId="5A17212D" w:rsidR="00B10F44" w:rsidRPr="002C6E54" w:rsidRDefault="00665BBF" w:rsidP="004F1525">
                            <w:pPr>
                              <w:rPr>
                                <w:rFonts w:ascii="Arial" w:hAnsi="Arial" w:cs="Arial"/>
                                <w:b/>
                                <w:bCs/>
                              </w:rPr>
                            </w:pPr>
                            <w:r>
                              <w:rPr>
                                <w:rFonts w:ascii="Arial" w:hAnsi="Arial" w:cs="Arial"/>
                                <w:b/>
                                <w:bCs/>
                              </w:rPr>
                              <w:t>počet stran: 344</w:t>
                            </w:r>
                            <w:r w:rsidR="000E7308">
                              <w:rPr>
                                <w:rFonts w:ascii="Arial" w:hAnsi="Arial" w:cs="Arial"/>
                                <w:b/>
                                <w:bCs/>
                              </w:rPr>
                              <w:t xml:space="preserve"> s.</w:t>
                            </w:r>
                          </w:p>
                          <w:p w14:paraId="2481E4C4" w14:textId="382DA6E8" w:rsidR="00B10F44" w:rsidRPr="002C6E54" w:rsidRDefault="00665BBF" w:rsidP="004F1525">
                            <w:pPr>
                              <w:rPr>
                                <w:rFonts w:ascii="Arial" w:hAnsi="Arial" w:cs="Arial"/>
                                <w:b/>
                                <w:bCs/>
                              </w:rPr>
                            </w:pPr>
                            <w:r>
                              <w:rPr>
                                <w:rFonts w:ascii="Arial" w:hAnsi="Arial" w:cs="Arial"/>
                                <w:b/>
                                <w:bCs/>
                              </w:rPr>
                              <w:t>pevná</w:t>
                            </w:r>
                            <w:r w:rsidR="00B10F44">
                              <w:rPr>
                                <w:rFonts w:ascii="Arial" w:hAnsi="Arial" w:cs="Arial"/>
                                <w:b/>
                                <w:bCs/>
                              </w:rPr>
                              <w:t xml:space="preserve"> vazba</w:t>
                            </w:r>
                          </w:p>
                          <w:p w14:paraId="263200AE" w14:textId="312AD601" w:rsidR="00B10F44" w:rsidRPr="002C6E54" w:rsidRDefault="00665BBF" w:rsidP="004F1525">
                            <w:pPr>
                              <w:rPr>
                                <w:rFonts w:ascii="Arial" w:hAnsi="Arial" w:cs="Arial"/>
                                <w:b/>
                                <w:bCs/>
                              </w:rPr>
                            </w:pPr>
                            <w:r>
                              <w:rPr>
                                <w:rFonts w:ascii="Arial" w:hAnsi="Arial" w:cs="Arial"/>
                                <w:b/>
                                <w:bCs/>
                              </w:rPr>
                              <w:t>429</w:t>
                            </w:r>
                            <w:r w:rsidR="00A16757" w:rsidRPr="002C6E54">
                              <w:rPr>
                                <w:rFonts w:ascii="Arial" w:hAnsi="Arial" w:cs="Arial"/>
                                <w:b/>
                                <w:bCs/>
                              </w:rPr>
                              <w:t xml:space="preserve"> </w:t>
                            </w:r>
                            <w:r w:rsidR="00B10F44" w:rsidRPr="002C6E54">
                              <w:rPr>
                                <w:rFonts w:ascii="Arial" w:hAnsi="Arial" w:cs="Arial"/>
                                <w:b/>
                                <w:bCs/>
                              </w:rPr>
                              <w:t>Kč</w:t>
                            </w:r>
                          </w:p>
                          <w:p w14:paraId="6750E601" w14:textId="77777777" w:rsidR="00B10F44" w:rsidRDefault="00B10F44" w:rsidP="004F152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8F1F7" id="_x0000_t202" coordsize="21600,21600" o:spt="202" path="m,l,21600r21600,l21600,xe">
                <v:stroke joinstyle="miter"/>
                <v:path gradientshapeok="t" o:connecttype="rect"/>
              </v:shapetype>
              <v:shape id="Textové pole 2" o:spid="_x0000_s1026" type="#_x0000_t202" style="position:absolute;left:0;text-align:left;margin-left:223.45pt;margin-top:18pt;width:138pt;height:70.1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" fillcolor="white [3201]" stroked="f" strokeweight="1pt">
                <v:textbox>
                  <w:txbxContent>
                    <w:p w14:paraId="3697780D" w14:textId="1F56C3A2" w:rsidR="00B10F44" w:rsidRDefault="000E7308" w:rsidP="004F1525">
                      <w:pPr>
                        <w:rPr>
                          <w:rFonts w:ascii="Arial" w:hAnsi="Arial" w:cs="Arial"/>
                          <w:b/>
                          <w:bCs/>
                        </w:rPr>
                      </w:pPr>
                      <w:r>
                        <w:rPr>
                          <w:rFonts w:ascii="Arial" w:hAnsi="Arial" w:cs="Arial"/>
                          <w:b/>
                          <w:bCs/>
                        </w:rPr>
                        <w:t xml:space="preserve">datum vydání: </w:t>
                      </w:r>
                      <w:r w:rsidR="00665BBF">
                        <w:rPr>
                          <w:rFonts w:ascii="Arial" w:hAnsi="Arial" w:cs="Arial"/>
                          <w:b/>
                          <w:bCs/>
                        </w:rPr>
                        <w:t>8</w:t>
                      </w:r>
                      <w:r w:rsidR="0041795B">
                        <w:rPr>
                          <w:rFonts w:ascii="Arial" w:hAnsi="Arial" w:cs="Arial"/>
                          <w:b/>
                          <w:bCs/>
                        </w:rPr>
                        <w:t>. 2. 2022</w:t>
                      </w:r>
                    </w:p>
                    <w:p w14:paraId="6BE55247" w14:textId="5A17212D" w:rsidR="00B10F44" w:rsidRPr="002C6E54" w:rsidRDefault="00665BBF" w:rsidP="004F1525">
                      <w:pPr>
                        <w:rPr>
                          <w:rFonts w:ascii="Arial" w:hAnsi="Arial" w:cs="Arial"/>
                          <w:b/>
                          <w:bCs/>
                        </w:rPr>
                      </w:pPr>
                      <w:r>
                        <w:rPr>
                          <w:rFonts w:ascii="Arial" w:hAnsi="Arial" w:cs="Arial"/>
                          <w:b/>
                          <w:bCs/>
                        </w:rPr>
                        <w:t>počet stran: 344</w:t>
                      </w:r>
                      <w:r w:rsidR="000E7308">
                        <w:rPr>
                          <w:rFonts w:ascii="Arial" w:hAnsi="Arial" w:cs="Arial"/>
                          <w:b/>
                          <w:bCs/>
                        </w:rPr>
                        <w:t xml:space="preserve"> s.</w:t>
                      </w:r>
                    </w:p>
                    <w:p w14:paraId="2481E4C4" w14:textId="382DA6E8" w:rsidR="00B10F44" w:rsidRPr="002C6E54" w:rsidRDefault="00665BBF" w:rsidP="004F1525">
                      <w:pPr>
                        <w:rPr>
                          <w:rFonts w:ascii="Arial" w:hAnsi="Arial" w:cs="Arial"/>
                          <w:b/>
                          <w:bCs/>
                        </w:rPr>
                      </w:pPr>
                      <w:r>
                        <w:rPr>
                          <w:rFonts w:ascii="Arial" w:hAnsi="Arial" w:cs="Arial"/>
                          <w:b/>
                          <w:bCs/>
                        </w:rPr>
                        <w:t>pevná</w:t>
                      </w:r>
                      <w:r w:rsidR="00B10F44">
                        <w:rPr>
                          <w:rFonts w:ascii="Arial" w:hAnsi="Arial" w:cs="Arial"/>
                          <w:b/>
                          <w:bCs/>
                        </w:rPr>
                        <w:t xml:space="preserve"> vazba</w:t>
                      </w:r>
                    </w:p>
                    <w:p w14:paraId="263200AE" w14:textId="312AD601" w:rsidR="00B10F44" w:rsidRPr="002C6E54" w:rsidRDefault="00665BBF" w:rsidP="004F1525">
                      <w:pPr>
                        <w:rPr>
                          <w:rFonts w:ascii="Arial" w:hAnsi="Arial" w:cs="Arial"/>
                          <w:b/>
                          <w:bCs/>
                        </w:rPr>
                      </w:pPr>
                      <w:r>
                        <w:rPr>
                          <w:rFonts w:ascii="Arial" w:hAnsi="Arial" w:cs="Arial"/>
                          <w:b/>
                          <w:bCs/>
                        </w:rPr>
                        <w:t>429</w:t>
                      </w:r>
                      <w:r w:rsidR="00A16757" w:rsidRPr="002C6E54">
                        <w:rPr>
                          <w:rFonts w:ascii="Arial" w:hAnsi="Arial" w:cs="Arial"/>
                          <w:b/>
                          <w:bCs/>
                        </w:rPr>
                        <w:t xml:space="preserve"> </w:t>
                      </w:r>
                      <w:r w:rsidR="00B10F44" w:rsidRPr="002C6E54">
                        <w:rPr>
                          <w:rFonts w:ascii="Arial" w:hAnsi="Arial" w:cs="Arial"/>
                          <w:b/>
                          <w:bCs/>
                        </w:rPr>
                        <w:t>Kč</w:t>
                      </w:r>
                    </w:p>
                    <w:p w14:paraId="6750E601" w14:textId="77777777" w:rsidR="00B10F44" w:rsidRDefault="00B10F44" w:rsidP="004F1525">
                      <w:pPr>
                        <w:jc w:val="both"/>
                      </w:pPr>
                    </w:p>
                  </w:txbxContent>
                </v:textbox>
                <w10:wrap type="square" anchorx="margin"/>
              </v:shape>
            </w:pict>
          </mc:Fallback>
        </mc:AlternateContent>
      </w:r>
      <w:r w:rsidR="00A96015" w:rsidRPr="0059595D">
        <w:rPr>
          <w:rFonts w:ascii="Arial" w:hAnsi="Arial" w:cs="Arial"/>
          <w:color w:val="000000"/>
        </w:rPr>
        <w:t> </w:t>
      </w:r>
    </w:p>
    <w:p w14:paraId="315C68D1" w14:textId="72DF9267" w:rsidR="00A96015" w:rsidRDefault="00A96015" w:rsidP="00A96015">
      <w:pPr>
        <w:spacing w:line="276" w:lineRule="auto"/>
        <w:rPr>
          <w:rFonts w:ascii="Arial" w:hAnsi="Arial" w:cs="Arial"/>
          <w:b/>
          <w:sz w:val="22"/>
          <w:szCs w:val="22"/>
        </w:rPr>
      </w:pPr>
    </w:p>
    <w:p w14:paraId="412DD498" w14:textId="7584792E" w:rsidR="00A96015" w:rsidRDefault="00A96015" w:rsidP="00A96015">
      <w:pPr>
        <w:spacing w:line="276" w:lineRule="auto"/>
        <w:rPr>
          <w:rFonts w:ascii="Arial" w:hAnsi="Arial" w:cs="Arial"/>
          <w:b/>
          <w:sz w:val="22"/>
          <w:szCs w:val="22"/>
        </w:rPr>
      </w:pPr>
    </w:p>
    <w:p w14:paraId="1641ADAD" w14:textId="54489984" w:rsidR="00A96015" w:rsidRDefault="00A96015" w:rsidP="00A96015">
      <w:pPr>
        <w:spacing w:line="276" w:lineRule="auto"/>
        <w:rPr>
          <w:rFonts w:ascii="Arial" w:hAnsi="Arial" w:cs="Arial"/>
          <w:b/>
          <w:sz w:val="22"/>
          <w:szCs w:val="22"/>
        </w:rPr>
      </w:pPr>
    </w:p>
    <w:p w14:paraId="70B0933F" w14:textId="0BADCC93" w:rsidR="0059595D" w:rsidRDefault="0059595D">
      <w:pPr>
        <w:rPr>
          <w:rFonts w:ascii="Arial" w:hAnsi="Arial" w:cs="Arial"/>
          <w:b/>
          <w:sz w:val="22"/>
          <w:szCs w:val="22"/>
        </w:rPr>
      </w:pPr>
      <w:r>
        <w:rPr>
          <w:rFonts w:ascii="Arial" w:hAnsi="Arial" w:cs="Arial"/>
          <w:b/>
          <w:sz w:val="22"/>
          <w:szCs w:val="22"/>
        </w:rPr>
        <w:br w:type="page"/>
      </w:r>
    </w:p>
    <w:p w14:paraId="5F40DFF7" w14:textId="5A3297F4" w:rsidR="00665BBF" w:rsidRPr="003649FE" w:rsidRDefault="00665BBF" w:rsidP="00665BBF">
      <w:pPr>
        <w:spacing w:after="120" w:line="276" w:lineRule="auto"/>
        <w:jc w:val="both"/>
        <w:rPr>
          <w:rFonts w:ascii="Arial" w:hAnsi="Arial" w:cs="Arial"/>
          <w:b/>
          <w:bCs/>
          <w:sz w:val="24"/>
          <w:szCs w:val="22"/>
        </w:rPr>
      </w:pPr>
      <w:bookmarkStart w:id="3" w:name="_Hlk17294437"/>
      <w:bookmarkStart w:id="4" w:name="_Hlk17294418"/>
      <w:bookmarkEnd w:id="0"/>
      <w:bookmarkEnd w:id="1"/>
      <w:r w:rsidRPr="003649FE">
        <w:rPr>
          <w:rFonts w:ascii="Arial" w:hAnsi="Arial" w:cs="Arial"/>
          <w:b/>
          <w:bCs/>
          <w:noProof/>
          <w:sz w:val="24"/>
          <w:szCs w:val="22"/>
        </w:rPr>
        <w:lastRenderedPageBreak/>
        <w:drawing>
          <wp:anchor distT="0" distB="0" distL="114300" distR="114300" simplePos="0" relativeHeight="251660800" behindDoc="0" locked="0" layoutInCell="1" allowOverlap="1" wp14:anchorId="764088F0" wp14:editId="24D24431">
            <wp:simplePos x="0" y="0"/>
            <wp:positionH relativeFrom="column">
              <wp:posOffset>3810</wp:posOffset>
            </wp:positionH>
            <wp:positionV relativeFrom="paragraph">
              <wp:posOffset>-3175</wp:posOffset>
            </wp:positionV>
            <wp:extent cx="2571750" cy="164750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thryn Hughes.jpg"/>
                    <pic:cNvPicPr/>
                  </pic:nvPicPr>
                  <pic:blipFill rotWithShape="1">
                    <a:blip r:embed="rId13" cstate="print">
                      <a:extLst>
                        <a:ext uri="{28A0092B-C50C-407E-A947-70E740481C1C}">
                          <a14:useLocalDpi xmlns:a14="http://schemas.microsoft.com/office/drawing/2010/main" val="0"/>
                        </a:ext>
                      </a:extLst>
                    </a:blip>
                    <a:srcRect r="5484"/>
                    <a:stretch/>
                  </pic:blipFill>
                  <pic:spPr bwMode="auto">
                    <a:xfrm>
                      <a:off x="0" y="0"/>
                      <a:ext cx="2571750" cy="164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6E3" w:rsidRPr="003649FE">
        <w:rPr>
          <w:rFonts w:ascii="Arial" w:hAnsi="Arial" w:cs="Arial"/>
          <w:b/>
          <w:bCs/>
          <w:sz w:val="24"/>
          <w:szCs w:val="22"/>
        </w:rPr>
        <w:t>KATHRYN HUGHESOVÁ O SOBĚ:</w:t>
      </w:r>
    </w:p>
    <w:p w14:paraId="56DCF8C5" w14:textId="77777777" w:rsidR="00665BBF" w:rsidRPr="006564C9" w:rsidRDefault="00665BBF" w:rsidP="00C60D4E">
      <w:pPr>
        <w:tabs>
          <w:tab w:val="left" w:pos="2037"/>
        </w:tabs>
        <w:spacing w:before="240" w:line="276" w:lineRule="auto"/>
        <w:jc w:val="both"/>
        <w:rPr>
          <w:rFonts w:ascii="Arial" w:eastAsia="Liberation Serif" w:hAnsi="Arial" w:cs="Arial"/>
          <w:sz w:val="22"/>
          <w:szCs w:val="22"/>
        </w:rPr>
      </w:pPr>
      <w:r w:rsidRPr="006564C9">
        <w:rPr>
          <w:rFonts w:ascii="Arial" w:eastAsia="Liberation Serif" w:hAnsi="Arial" w:cs="Arial"/>
          <w:sz w:val="22"/>
          <w:szCs w:val="22"/>
        </w:rPr>
        <w:t xml:space="preserve">„Vždycky jsem ráda psala krátké povídky a vymýšlela si příběhy, ale v žádném případě nejsem příliš plodnou autorkou a nemám za sebou bohatý katalog prací jako někteří jiní spisovatelé. Chtěla jsem už dávno napsat román a poprvé mě napadlo napsat </w:t>
      </w:r>
      <w:r w:rsidRPr="006564C9">
        <w:rPr>
          <w:rFonts w:ascii="Arial" w:eastAsia="Liberation Serif" w:hAnsi="Arial" w:cs="Arial"/>
          <w:i/>
          <w:iCs/>
          <w:sz w:val="22"/>
          <w:szCs w:val="22"/>
        </w:rPr>
        <w:t>Dopis</w:t>
      </w:r>
      <w:r w:rsidRPr="006564C9">
        <w:rPr>
          <w:rFonts w:ascii="Arial" w:eastAsia="Liberation Serif" w:hAnsi="Arial" w:cs="Arial"/>
          <w:sz w:val="22"/>
          <w:szCs w:val="22"/>
        </w:rPr>
        <w:t xml:space="preserve"> v roce 2007. Celé to vzešlo z myšlenky, že někdo najde neotevřený dopis a zajímá ho, co se v něm píše. Ale kdo dotyční lidé byli a co stálo v dopise, jsem netušila. Nicméně semínko bylo zasazeno a na mně bylo jen, abych se o něj dobře starala. Ten, kdo řekl, že napsat knihu je jako naplnit bazén vodou pomocí injekční stříkačky, vůbec nepřeháněl. Trvalo tři roky, než jsem ji dokončila, ale na svou obranu musím říct, že jsem v té době ještě pracovala, vychovávala děti a zdokonalovala se v umění </w:t>
      </w:r>
      <w:proofErr w:type="spellStart"/>
      <w:r w:rsidRPr="006564C9">
        <w:rPr>
          <w:rFonts w:ascii="Arial" w:eastAsia="Liberation Serif" w:hAnsi="Arial" w:cs="Arial"/>
          <w:sz w:val="22"/>
          <w:szCs w:val="22"/>
        </w:rPr>
        <w:t>prokrastinace</w:t>
      </w:r>
      <w:proofErr w:type="spellEnd"/>
      <w:r w:rsidRPr="006564C9">
        <w:rPr>
          <w:rFonts w:ascii="Arial" w:eastAsia="Liberation Serif" w:hAnsi="Arial" w:cs="Arial"/>
          <w:sz w:val="22"/>
          <w:szCs w:val="22"/>
        </w:rPr>
        <w:t>!“</w:t>
      </w:r>
    </w:p>
    <w:p w14:paraId="057B8CAC" w14:textId="6FD053B6" w:rsidR="0041795B" w:rsidRDefault="0041795B" w:rsidP="00312669">
      <w:pPr>
        <w:spacing w:line="276" w:lineRule="auto"/>
        <w:jc w:val="both"/>
        <w:rPr>
          <w:rFonts w:ascii="Arial" w:hAnsi="Arial" w:cs="Arial"/>
          <w:bCs/>
          <w:noProof/>
          <w:sz w:val="22"/>
          <w:szCs w:val="22"/>
        </w:rPr>
      </w:pPr>
    </w:p>
    <w:p w14:paraId="7428404D" w14:textId="687FBFAA" w:rsidR="0041795B" w:rsidRDefault="0041795B" w:rsidP="0041795B">
      <w:pPr>
        <w:spacing w:after="240" w:line="276" w:lineRule="auto"/>
        <w:rPr>
          <w:rFonts w:ascii="Arial" w:hAnsi="Arial" w:cs="Arial"/>
          <w:b/>
          <w:sz w:val="24"/>
          <w:szCs w:val="22"/>
        </w:rPr>
      </w:pPr>
      <w:r>
        <w:rPr>
          <w:rFonts w:ascii="Arial" w:hAnsi="Arial" w:cs="Arial"/>
          <w:b/>
          <w:sz w:val="24"/>
          <w:szCs w:val="22"/>
        </w:rPr>
        <w:t>UKÁZKA Z KNIHY:</w:t>
      </w:r>
    </w:p>
    <w:p w14:paraId="66336C3A" w14:textId="38213C8D" w:rsidR="0041795B" w:rsidRPr="00665BBF" w:rsidRDefault="00665BBF" w:rsidP="00C60D4E">
      <w:pPr>
        <w:spacing w:line="276" w:lineRule="auto"/>
        <w:jc w:val="both"/>
        <w:rPr>
          <w:rFonts w:ascii="Arial" w:hAnsi="Arial" w:cs="Arial"/>
          <w:i/>
          <w:sz w:val="22"/>
          <w:szCs w:val="22"/>
        </w:rPr>
      </w:pPr>
      <w:r w:rsidRPr="00665BBF">
        <w:rPr>
          <w:rFonts w:ascii="Arial" w:hAnsi="Arial" w:cs="Arial"/>
          <w:i/>
          <w:sz w:val="22"/>
          <w:szCs w:val="22"/>
        </w:rPr>
        <w:t>„Ach, d</w:t>
      </w:r>
      <w:r w:rsidRPr="00665BBF">
        <w:rPr>
          <w:rFonts w:ascii="Arial" w:hAnsi="Arial" w:cs="Arial" w:hint="eastAsia"/>
          <w:i/>
          <w:sz w:val="22"/>
          <w:szCs w:val="22"/>
        </w:rPr>
        <w:t>ě</w:t>
      </w:r>
      <w:r w:rsidRPr="00665BBF">
        <w:rPr>
          <w:rFonts w:ascii="Arial" w:hAnsi="Arial" w:cs="Arial"/>
          <w:i/>
          <w:sz w:val="22"/>
          <w:szCs w:val="22"/>
        </w:rPr>
        <w:t xml:space="preserve">kuji ti, </w:t>
      </w:r>
      <w:proofErr w:type="spellStart"/>
      <w:r w:rsidRPr="00665BBF">
        <w:rPr>
          <w:rFonts w:ascii="Arial" w:hAnsi="Arial" w:cs="Arial"/>
          <w:i/>
          <w:sz w:val="22"/>
          <w:szCs w:val="22"/>
        </w:rPr>
        <w:t>Larry</w:t>
      </w:r>
      <w:proofErr w:type="spellEnd"/>
      <w:r w:rsidRPr="00665BBF">
        <w:rPr>
          <w:rFonts w:ascii="Arial" w:hAnsi="Arial" w:cs="Arial"/>
          <w:i/>
          <w:sz w:val="22"/>
          <w:szCs w:val="22"/>
        </w:rPr>
        <w:t xml:space="preserve">,“ vzdychla. „Bude to dokonalé.“ Ztichla a pohrávala si s </w:t>
      </w:r>
      <w:r w:rsidRPr="00665BBF">
        <w:rPr>
          <w:rFonts w:ascii="Arial" w:hAnsi="Arial" w:cs="Arial" w:hint="eastAsia"/>
          <w:i/>
          <w:sz w:val="22"/>
          <w:szCs w:val="22"/>
        </w:rPr>
        <w:t>ř</w:t>
      </w:r>
      <w:r w:rsidRPr="00665BBF">
        <w:rPr>
          <w:rFonts w:ascii="Arial" w:hAnsi="Arial" w:cs="Arial"/>
          <w:i/>
          <w:sz w:val="22"/>
          <w:szCs w:val="22"/>
        </w:rPr>
        <w:t>etízkem na krku. „Škoda, že jsme nenašli žádnou funk</w:t>
      </w:r>
      <w:r w:rsidRPr="00665BBF">
        <w:rPr>
          <w:rFonts w:ascii="Arial" w:hAnsi="Arial" w:cs="Arial" w:hint="eastAsia"/>
          <w:i/>
          <w:sz w:val="22"/>
          <w:szCs w:val="22"/>
        </w:rPr>
        <w:t>č</w:t>
      </w:r>
      <w:r w:rsidRPr="00665BBF">
        <w:rPr>
          <w:rFonts w:ascii="Arial" w:hAnsi="Arial" w:cs="Arial"/>
          <w:i/>
          <w:sz w:val="22"/>
          <w:szCs w:val="22"/>
        </w:rPr>
        <w:t xml:space="preserve">ní telefonní budku. Slíbila jsem </w:t>
      </w:r>
      <w:proofErr w:type="spellStart"/>
      <w:r w:rsidRPr="00665BBF">
        <w:rPr>
          <w:rFonts w:ascii="Arial" w:hAnsi="Arial" w:cs="Arial"/>
          <w:i/>
          <w:sz w:val="22"/>
          <w:szCs w:val="22"/>
        </w:rPr>
        <w:t>Ta</w:t>
      </w:r>
      <w:r w:rsidRPr="00665BBF">
        <w:rPr>
          <w:rFonts w:ascii="Arial" w:hAnsi="Arial" w:cs="Arial" w:hint="eastAsia"/>
          <w:i/>
          <w:sz w:val="22"/>
          <w:szCs w:val="22"/>
        </w:rPr>
        <w:t>ř</w:t>
      </w:r>
      <w:r w:rsidRPr="00665BBF">
        <w:rPr>
          <w:rFonts w:ascii="Arial" w:hAnsi="Arial" w:cs="Arial"/>
          <w:i/>
          <w:sz w:val="22"/>
          <w:szCs w:val="22"/>
        </w:rPr>
        <w:t>e</w:t>
      </w:r>
      <w:proofErr w:type="spellEnd"/>
      <w:r w:rsidRPr="00665BBF">
        <w:rPr>
          <w:rFonts w:ascii="Arial" w:hAnsi="Arial" w:cs="Arial"/>
          <w:i/>
          <w:sz w:val="22"/>
          <w:szCs w:val="22"/>
        </w:rPr>
        <w:t>, že dnes ur</w:t>
      </w:r>
      <w:r w:rsidRPr="00665BBF">
        <w:rPr>
          <w:rFonts w:ascii="Arial" w:hAnsi="Arial" w:cs="Arial" w:hint="eastAsia"/>
          <w:i/>
          <w:sz w:val="22"/>
          <w:szCs w:val="22"/>
        </w:rPr>
        <w:t>č</w:t>
      </w:r>
      <w:r w:rsidRPr="00665BBF">
        <w:rPr>
          <w:rFonts w:ascii="Arial" w:hAnsi="Arial" w:cs="Arial"/>
          <w:i/>
          <w:sz w:val="22"/>
          <w:szCs w:val="22"/>
        </w:rPr>
        <w:t>it</w:t>
      </w:r>
      <w:r w:rsidRPr="00665BBF">
        <w:rPr>
          <w:rFonts w:ascii="Arial" w:hAnsi="Arial" w:cs="Arial" w:hint="eastAsia"/>
          <w:i/>
          <w:sz w:val="22"/>
          <w:szCs w:val="22"/>
        </w:rPr>
        <w:t>ě</w:t>
      </w:r>
      <w:r w:rsidRPr="00665BBF">
        <w:rPr>
          <w:rFonts w:ascii="Arial" w:hAnsi="Arial" w:cs="Arial"/>
          <w:i/>
          <w:sz w:val="22"/>
          <w:szCs w:val="22"/>
        </w:rPr>
        <w:t xml:space="preserve"> zavolám.“ Odepla </w:t>
      </w:r>
      <w:r w:rsidRPr="00665BBF">
        <w:rPr>
          <w:rFonts w:ascii="Arial" w:hAnsi="Arial" w:cs="Arial" w:hint="eastAsia"/>
          <w:i/>
          <w:sz w:val="22"/>
          <w:szCs w:val="22"/>
        </w:rPr>
        <w:t>ř</w:t>
      </w:r>
      <w:r w:rsidRPr="00665BBF">
        <w:rPr>
          <w:rFonts w:ascii="Arial" w:hAnsi="Arial" w:cs="Arial"/>
          <w:i/>
          <w:sz w:val="22"/>
          <w:szCs w:val="22"/>
        </w:rPr>
        <w:t>etízek a podržela medailonek v rukou. „Je p</w:t>
      </w:r>
      <w:r w:rsidRPr="00665BBF">
        <w:rPr>
          <w:rFonts w:ascii="Arial" w:hAnsi="Arial" w:cs="Arial" w:hint="eastAsia"/>
          <w:i/>
          <w:sz w:val="22"/>
          <w:szCs w:val="22"/>
        </w:rPr>
        <w:t>ř</w:t>
      </w:r>
      <w:r w:rsidRPr="00665BBF">
        <w:rPr>
          <w:rFonts w:ascii="Arial" w:hAnsi="Arial" w:cs="Arial"/>
          <w:i/>
          <w:sz w:val="22"/>
          <w:szCs w:val="22"/>
        </w:rPr>
        <w:t>ekrásn</w:t>
      </w:r>
      <w:r w:rsidRPr="00665BBF">
        <w:rPr>
          <w:rFonts w:ascii="Arial" w:hAnsi="Arial" w:cs="Arial" w:hint="eastAsia"/>
          <w:i/>
          <w:sz w:val="22"/>
          <w:szCs w:val="22"/>
        </w:rPr>
        <w:t>ý</w:t>
      </w:r>
      <w:r w:rsidRPr="00665BBF">
        <w:rPr>
          <w:rFonts w:ascii="Arial" w:hAnsi="Arial" w:cs="Arial"/>
          <w:i/>
          <w:sz w:val="22"/>
          <w:szCs w:val="22"/>
        </w:rPr>
        <w:t xml:space="preserve">, co </w:t>
      </w:r>
      <w:r w:rsidRPr="00665BBF">
        <w:rPr>
          <w:rFonts w:ascii="Arial" w:hAnsi="Arial" w:cs="Arial" w:hint="eastAsia"/>
          <w:i/>
          <w:sz w:val="22"/>
          <w:szCs w:val="22"/>
        </w:rPr>
        <w:t>ří</w:t>
      </w:r>
      <w:r w:rsidRPr="00665BBF">
        <w:rPr>
          <w:rFonts w:ascii="Arial" w:hAnsi="Arial" w:cs="Arial"/>
          <w:i/>
          <w:sz w:val="22"/>
          <w:szCs w:val="22"/>
        </w:rPr>
        <w:t xml:space="preserve">káš, </w:t>
      </w:r>
      <w:proofErr w:type="spellStart"/>
      <w:r w:rsidRPr="00665BBF">
        <w:rPr>
          <w:rFonts w:ascii="Arial" w:hAnsi="Arial" w:cs="Arial"/>
          <w:i/>
          <w:sz w:val="22"/>
          <w:szCs w:val="22"/>
        </w:rPr>
        <w:t>Larry</w:t>
      </w:r>
      <w:proofErr w:type="spellEnd"/>
      <w:r w:rsidRPr="00665BBF">
        <w:rPr>
          <w:rFonts w:ascii="Arial" w:hAnsi="Arial" w:cs="Arial"/>
          <w:i/>
          <w:sz w:val="22"/>
          <w:szCs w:val="22"/>
        </w:rPr>
        <w:t>? Musela na n</w:t>
      </w:r>
      <w:r w:rsidRPr="00665BBF">
        <w:rPr>
          <w:rFonts w:ascii="Arial" w:hAnsi="Arial" w:cs="Arial" w:hint="eastAsia"/>
          <w:i/>
          <w:sz w:val="22"/>
          <w:szCs w:val="22"/>
        </w:rPr>
        <w:t>ě</w:t>
      </w:r>
      <w:r w:rsidRPr="00665BBF">
        <w:rPr>
          <w:rFonts w:ascii="Arial" w:hAnsi="Arial" w:cs="Arial"/>
          <w:i/>
          <w:sz w:val="22"/>
          <w:szCs w:val="22"/>
        </w:rPr>
        <w:t>j šet</w:t>
      </w:r>
      <w:r w:rsidRPr="00665BBF">
        <w:rPr>
          <w:rFonts w:ascii="Arial" w:hAnsi="Arial" w:cs="Arial" w:hint="eastAsia"/>
          <w:i/>
          <w:sz w:val="22"/>
          <w:szCs w:val="22"/>
        </w:rPr>
        <w:t>ř</w:t>
      </w:r>
      <w:r w:rsidRPr="00665BBF">
        <w:rPr>
          <w:rFonts w:ascii="Arial" w:hAnsi="Arial" w:cs="Arial"/>
          <w:i/>
          <w:sz w:val="22"/>
          <w:szCs w:val="22"/>
        </w:rPr>
        <w:t>it celé m</w:t>
      </w:r>
      <w:r w:rsidRPr="00665BBF">
        <w:rPr>
          <w:rFonts w:ascii="Arial" w:hAnsi="Arial" w:cs="Arial" w:hint="eastAsia"/>
          <w:i/>
          <w:sz w:val="22"/>
          <w:szCs w:val="22"/>
        </w:rPr>
        <w:t>ě</w:t>
      </w:r>
      <w:r w:rsidRPr="00665BBF">
        <w:rPr>
          <w:rFonts w:ascii="Arial" w:hAnsi="Arial" w:cs="Arial"/>
          <w:i/>
          <w:sz w:val="22"/>
          <w:szCs w:val="22"/>
        </w:rPr>
        <w:t>síce, aby ho mohla koupit. A také dát vygravírovat. Je opravdu jedine</w:t>
      </w:r>
      <w:r w:rsidRPr="00665BBF">
        <w:rPr>
          <w:rFonts w:ascii="Arial" w:hAnsi="Arial" w:cs="Arial" w:hint="eastAsia"/>
          <w:i/>
          <w:sz w:val="22"/>
          <w:szCs w:val="22"/>
        </w:rPr>
        <w:t>č</w:t>
      </w:r>
      <w:r w:rsidRPr="00665BBF">
        <w:rPr>
          <w:rFonts w:ascii="Arial" w:hAnsi="Arial" w:cs="Arial"/>
          <w:i/>
          <w:sz w:val="22"/>
          <w:szCs w:val="22"/>
        </w:rPr>
        <w:t>ný.“ Zabo</w:t>
      </w:r>
      <w:r w:rsidRPr="00665BBF">
        <w:rPr>
          <w:rFonts w:ascii="Arial" w:hAnsi="Arial" w:cs="Arial" w:hint="eastAsia"/>
          <w:i/>
          <w:sz w:val="22"/>
          <w:szCs w:val="22"/>
        </w:rPr>
        <w:t>ř</w:t>
      </w:r>
      <w:r w:rsidRPr="00665BBF">
        <w:rPr>
          <w:rFonts w:ascii="Arial" w:hAnsi="Arial" w:cs="Arial"/>
          <w:i/>
          <w:sz w:val="22"/>
          <w:szCs w:val="22"/>
        </w:rPr>
        <w:t>ila nehty z boku do medailonu, aby ho otev</w:t>
      </w:r>
      <w:r w:rsidRPr="00665BBF">
        <w:rPr>
          <w:rFonts w:ascii="Arial" w:hAnsi="Arial" w:cs="Arial" w:hint="eastAsia"/>
          <w:i/>
          <w:sz w:val="22"/>
          <w:szCs w:val="22"/>
        </w:rPr>
        <w:t>ř</w:t>
      </w:r>
      <w:r w:rsidRPr="00665BBF">
        <w:rPr>
          <w:rFonts w:ascii="Arial" w:hAnsi="Arial" w:cs="Arial"/>
          <w:i/>
          <w:sz w:val="22"/>
          <w:szCs w:val="22"/>
        </w:rPr>
        <w:t xml:space="preserve">ela. Usmála se na ni </w:t>
      </w:r>
      <w:proofErr w:type="spellStart"/>
      <w:r w:rsidRPr="00665BBF">
        <w:rPr>
          <w:rFonts w:ascii="Arial" w:hAnsi="Arial" w:cs="Arial"/>
          <w:i/>
          <w:sz w:val="22"/>
          <w:szCs w:val="22"/>
        </w:rPr>
        <w:t>Ta</w:t>
      </w:r>
      <w:r w:rsidRPr="00665BBF">
        <w:rPr>
          <w:rFonts w:ascii="Arial" w:hAnsi="Arial" w:cs="Arial" w:hint="eastAsia"/>
          <w:i/>
          <w:sz w:val="22"/>
          <w:szCs w:val="22"/>
        </w:rPr>
        <w:t>ř</w:t>
      </w:r>
      <w:r w:rsidRPr="00665BBF">
        <w:rPr>
          <w:rFonts w:ascii="Arial" w:hAnsi="Arial" w:cs="Arial"/>
          <w:i/>
          <w:sz w:val="22"/>
          <w:szCs w:val="22"/>
        </w:rPr>
        <w:t>ina</w:t>
      </w:r>
      <w:proofErr w:type="spellEnd"/>
      <w:r w:rsidRPr="00665BBF">
        <w:rPr>
          <w:rFonts w:ascii="Arial" w:hAnsi="Arial" w:cs="Arial"/>
          <w:i/>
          <w:sz w:val="22"/>
          <w:szCs w:val="22"/>
        </w:rPr>
        <w:t xml:space="preserve"> tvá</w:t>
      </w:r>
      <w:r w:rsidRPr="00665BBF">
        <w:rPr>
          <w:rFonts w:ascii="Arial" w:hAnsi="Arial" w:cs="Arial" w:hint="eastAsia"/>
          <w:i/>
          <w:sz w:val="22"/>
          <w:szCs w:val="22"/>
        </w:rPr>
        <w:t>ř</w:t>
      </w:r>
      <w:r w:rsidRPr="00665BBF">
        <w:rPr>
          <w:rFonts w:ascii="Arial" w:hAnsi="Arial" w:cs="Arial"/>
          <w:i/>
          <w:sz w:val="22"/>
          <w:szCs w:val="22"/>
        </w:rPr>
        <w:t xml:space="preserve"> a ona musela zt</w:t>
      </w:r>
      <w:r w:rsidRPr="00665BBF">
        <w:rPr>
          <w:rFonts w:ascii="Arial" w:hAnsi="Arial" w:cs="Arial" w:hint="eastAsia"/>
          <w:i/>
          <w:sz w:val="22"/>
          <w:szCs w:val="22"/>
        </w:rPr>
        <w:t>ěž</w:t>
      </w:r>
      <w:r w:rsidRPr="00665BBF">
        <w:rPr>
          <w:rFonts w:ascii="Arial" w:hAnsi="Arial" w:cs="Arial"/>
          <w:i/>
          <w:sz w:val="22"/>
          <w:szCs w:val="22"/>
        </w:rPr>
        <w:t>ka polknout, aby zahnala ne</w:t>
      </w:r>
      <w:r w:rsidRPr="00665BBF">
        <w:rPr>
          <w:rFonts w:ascii="Arial" w:hAnsi="Arial" w:cs="Arial" w:hint="eastAsia"/>
          <w:i/>
          <w:sz w:val="22"/>
          <w:szCs w:val="22"/>
        </w:rPr>
        <w:t>č</w:t>
      </w:r>
      <w:r w:rsidRPr="00665BBF">
        <w:rPr>
          <w:rFonts w:ascii="Arial" w:hAnsi="Arial" w:cs="Arial"/>
          <w:i/>
          <w:sz w:val="22"/>
          <w:szCs w:val="22"/>
        </w:rPr>
        <w:t>ekané slzy.</w:t>
      </w:r>
    </w:p>
    <w:p w14:paraId="1F5A0D86" w14:textId="33F38CBE" w:rsidR="00791E32" w:rsidRDefault="00791E32" w:rsidP="0041795B">
      <w:pPr>
        <w:pBdr>
          <w:bottom w:val="single" w:sz="4" w:space="1" w:color="auto"/>
        </w:pBdr>
        <w:spacing w:before="119" w:line="276" w:lineRule="auto"/>
        <w:jc w:val="both"/>
        <w:rPr>
          <w:rFonts w:ascii="Arial" w:hAnsi="Arial" w:cs="Arial"/>
          <w:b/>
          <w:bCs/>
          <w:sz w:val="22"/>
          <w:szCs w:val="22"/>
        </w:rPr>
      </w:pPr>
    </w:p>
    <w:p w14:paraId="216B33F6" w14:textId="28B51D2A" w:rsidR="0041795B" w:rsidRDefault="0041795B" w:rsidP="00A96015">
      <w:pPr>
        <w:spacing w:before="119" w:line="276" w:lineRule="auto"/>
        <w:jc w:val="both"/>
        <w:rPr>
          <w:rFonts w:ascii="Arial" w:hAnsi="Arial" w:cs="Arial"/>
          <w:b/>
          <w:bCs/>
          <w:sz w:val="22"/>
          <w:szCs w:val="22"/>
        </w:rPr>
      </w:pPr>
    </w:p>
    <w:p w14:paraId="472CA1F5" w14:textId="77777777" w:rsidR="0041795B" w:rsidRPr="008B5FA2" w:rsidRDefault="0041795B" w:rsidP="00A96015">
      <w:pPr>
        <w:spacing w:before="119" w:line="276" w:lineRule="auto"/>
        <w:jc w:val="both"/>
        <w:rPr>
          <w:rFonts w:ascii="Arial" w:hAnsi="Arial" w:cs="Arial"/>
          <w:b/>
          <w:bCs/>
          <w:sz w:val="22"/>
          <w:szCs w:val="22"/>
        </w:rPr>
        <w:sectPr w:rsidR="0041795B" w:rsidRPr="008B5FA2" w:rsidSect="002C6E54">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985" w:right="851" w:bottom="2268" w:left="1134" w:header="454" w:footer="283" w:gutter="0"/>
          <w:cols w:space="708"/>
          <w:docGrid w:linePitch="272"/>
        </w:sectPr>
      </w:pPr>
    </w:p>
    <w:p w14:paraId="6AC79CAC" w14:textId="435E78E3" w:rsidR="00761505" w:rsidRPr="002C6E54" w:rsidRDefault="00CA55E2" w:rsidP="004A1685">
      <w:pPr>
        <w:rPr>
          <w:rFonts w:ascii="Arial" w:hAnsi="Arial" w:cs="Arial"/>
          <w:b/>
          <w:color w:val="000000"/>
          <w:sz w:val="22"/>
          <w:szCs w:val="22"/>
        </w:rPr>
      </w:pPr>
      <w:r>
        <w:rPr>
          <w:rFonts w:ascii="Arial" w:hAnsi="Arial" w:cs="Arial"/>
          <w:b/>
          <w:bCs/>
          <w:sz w:val="22"/>
          <w:szCs w:val="22"/>
        </w:rPr>
        <w:lastRenderedPageBreak/>
        <w:t>K dispozici na vyžádání:</w:t>
      </w:r>
      <w:r w:rsidR="00761505" w:rsidRPr="002C6E54">
        <w:rPr>
          <w:rFonts w:ascii="Arial" w:hAnsi="Arial" w:cs="Arial"/>
          <w:b/>
          <w:bCs/>
          <w:sz w:val="22"/>
          <w:szCs w:val="22"/>
        </w:rPr>
        <w:t xml:space="preserve"> </w:t>
      </w:r>
    </w:p>
    <w:p w14:paraId="06D2650E" w14:textId="77777777" w:rsidR="00EE22C6" w:rsidRPr="002C6E54" w:rsidRDefault="00074578" w:rsidP="00A96015">
      <w:pPr>
        <w:numPr>
          <w:ilvl w:val="0"/>
          <w:numId w:val="1"/>
        </w:numPr>
        <w:spacing w:line="276" w:lineRule="auto"/>
        <w:jc w:val="both"/>
        <w:rPr>
          <w:rFonts w:ascii="Arial" w:hAnsi="Arial" w:cs="Arial"/>
          <w:b/>
          <w:bCs/>
          <w:sz w:val="22"/>
          <w:szCs w:val="22"/>
        </w:rPr>
      </w:pPr>
      <w:r>
        <w:rPr>
          <w:rFonts w:ascii="Arial" w:hAnsi="Arial" w:cs="Arial"/>
          <w:b/>
          <w:bCs/>
          <w:sz w:val="22"/>
          <w:szCs w:val="22"/>
        </w:rPr>
        <w:t>kniha k recenzi</w:t>
      </w:r>
    </w:p>
    <w:p w14:paraId="507B7339" w14:textId="77777777" w:rsidR="002E66AE" w:rsidRPr="002C6E54" w:rsidRDefault="0018475C" w:rsidP="00A96015">
      <w:pPr>
        <w:numPr>
          <w:ilvl w:val="0"/>
          <w:numId w:val="1"/>
        </w:numPr>
        <w:spacing w:line="276" w:lineRule="auto"/>
        <w:jc w:val="both"/>
        <w:rPr>
          <w:rFonts w:ascii="Arial" w:hAnsi="Arial" w:cs="Arial"/>
          <w:b/>
          <w:bCs/>
          <w:sz w:val="22"/>
          <w:szCs w:val="22"/>
        </w:rPr>
      </w:pPr>
      <w:r w:rsidRPr="002C6E54">
        <w:rPr>
          <w:rFonts w:ascii="Arial" w:hAnsi="Arial" w:cs="Arial"/>
          <w:b/>
          <w:bCs/>
          <w:sz w:val="22"/>
          <w:szCs w:val="22"/>
        </w:rPr>
        <w:t>kniha do soutěže</w:t>
      </w:r>
    </w:p>
    <w:p w14:paraId="2B0020D5" w14:textId="77777777" w:rsidR="00CA5F12" w:rsidRPr="002C6E54" w:rsidRDefault="0018475C" w:rsidP="00A96015">
      <w:pPr>
        <w:numPr>
          <w:ilvl w:val="0"/>
          <w:numId w:val="1"/>
        </w:numPr>
        <w:spacing w:line="276" w:lineRule="auto"/>
        <w:jc w:val="both"/>
        <w:rPr>
          <w:rFonts w:ascii="Arial" w:hAnsi="Arial" w:cs="Arial"/>
          <w:b/>
          <w:bCs/>
          <w:sz w:val="22"/>
          <w:szCs w:val="22"/>
        </w:rPr>
      </w:pPr>
      <w:r w:rsidRPr="002C6E54">
        <w:rPr>
          <w:rFonts w:ascii="Arial" w:hAnsi="Arial" w:cs="Arial"/>
          <w:b/>
          <w:bCs/>
          <w:sz w:val="22"/>
          <w:szCs w:val="22"/>
        </w:rPr>
        <w:t>ukázka z knihy</w:t>
      </w:r>
    </w:p>
    <w:p w14:paraId="3EF85E06" w14:textId="44682FA0" w:rsidR="00E83BA4" w:rsidRDefault="0018475C" w:rsidP="00A96015">
      <w:pPr>
        <w:numPr>
          <w:ilvl w:val="0"/>
          <w:numId w:val="1"/>
        </w:numPr>
        <w:spacing w:line="276" w:lineRule="auto"/>
        <w:jc w:val="both"/>
        <w:rPr>
          <w:rFonts w:ascii="Arial" w:hAnsi="Arial" w:cs="Arial"/>
          <w:b/>
          <w:bCs/>
          <w:sz w:val="22"/>
          <w:szCs w:val="22"/>
        </w:rPr>
      </w:pPr>
      <w:proofErr w:type="spellStart"/>
      <w:r w:rsidRPr="002C6E54">
        <w:rPr>
          <w:rFonts w:ascii="Arial" w:hAnsi="Arial" w:cs="Arial"/>
          <w:b/>
          <w:bCs/>
          <w:sz w:val="22"/>
          <w:szCs w:val="22"/>
        </w:rPr>
        <w:t>hi</w:t>
      </w:r>
      <w:proofErr w:type="spellEnd"/>
      <w:r w:rsidRPr="002C6E54">
        <w:rPr>
          <w:rFonts w:ascii="Arial" w:hAnsi="Arial" w:cs="Arial"/>
          <w:b/>
          <w:bCs/>
          <w:sz w:val="22"/>
          <w:szCs w:val="22"/>
        </w:rPr>
        <w:t>-res obálka</w:t>
      </w:r>
    </w:p>
    <w:p w14:paraId="6BF7EDDB" w14:textId="68675AE0" w:rsidR="00FA76E3" w:rsidRDefault="00FA76E3" w:rsidP="00A96015">
      <w:pPr>
        <w:numPr>
          <w:ilvl w:val="0"/>
          <w:numId w:val="1"/>
        </w:numPr>
        <w:spacing w:line="276" w:lineRule="auto"/>
        <w:jc w:val="both"/>
        <w:rPr>
          <w:rFonts w:ascii="Arial" w:hAnsi="Arial" w:cs="Arial"/>
          <w:b/>
          <w:bCs/>
          <w:sz w:val="22"/>
          <w:szCs w:val="22"/>
        </w:rPr>
      </w:pPr>
      <w:r>
        <w:rPr>
          <w:rFonts w:ascii="Arial" w:hAnsi="Arial" w:cs="Arial"/>
          <w:b/>
          <w:bCs/>
          <w:sz w:val="22"/>
          <w:szCs w:val="22"/>
        </w:rPr>
        <w:t>předchozí knihy autorky</w:t>
      </w:r>
    </w:p>
    <w:p w14:paraId="593BF36E" w14:textId="5354E7B4" w:rsidR="005117C9" w:rsidRDefault="005117C9" w:rsidP="00A96015">
      <w:pPr>
        <w:spacing w:line="276" w:lineRule="auto"/>
        <w:jc w:val="both"/>
        <w:rPr>
          <w:rFonts w:ascii="Arial" w:hAnsi="Arial" w:cs="Arial"/>
          <w:b/>
          <w:color w:val="000000"/>
          <w:sz w:val="22"/>
          <w:szCs w:val="22"/>
        </w:rPr>
      </w:pPr>
    </w:p>
    <w:p w14:paraId="715DB2E7" w14:textId="237E7446" w:rsidR="00761505" w:rsidRPr="002C6E54" w:rsidRDefault="00CA55E2" w:rsidP="00A96015">
      <w:pPr>
        <w:spacing w:line="276" w:lineRule="auto"/>
        <w:jc w:val="both"/>
        <w:rPr>
          <w:rFonts w:ascii="Arial" w:hAnsi="Arial" w:cs="Arial"/>
          <w:b/>
          <w:color w:val="000000"/>
          <w:sz w:val="22"/>
          <w:szCs w:val="22"/>
        </w:rPr>
      </w:pPr>
      <w:r>
        <w:rPr>
          <w:rFonts w:ascii="Arial" w:hAnsi="Arial" w:cs="Arial"/>
          <w:b/>
          <w:color w:val="000000"/>
          <w:sz w:val="22"/>
          <w:szCs w:val="22"/>
        </w:rPr>
        <w:lastRenderedPageBreak/>
        <w:t>Kontaktní údaje:</w:t>
      </w:r>
    </w:p>
    <w:p w14:paraId="32A53BC2" w14:textId="77777777" w:rsidR="00761505" w:rsidRPr="002C6E54" w:rsidRDefault="00E306B8" w:rsidP="00A96015">
      <w:pPr>
        <w:spacing w:line="276" w:lineRule="auto"/>
        <w:jc w:val="both"/>
        <w:rPr>
          <w:rFonts w:ascii="Arial" w:hAnsi="Arial" w:cs="Arial"/>
          <w:color w:val="000000"/>
          <w:sz w:val="22"/>
          <w:szCs w:val="22"/>
        </w:rPr>
      </w:pPr>
      <w:r w:rsidRPr="002C6E54">
        <w:rPr>
          <w:rFonts w:ascii="Arial" w:hAnsi="Arial" w:cs="Arial"/>
          <w:color w:val="000000"/>
          <w:sz w:val="22"/>
          <w:szCs w:val="22"/>
        </w:rPr>
        <w:t>Tereza Charvátová</w:t>
      </w:r>
      <w:r w:rsidR="007C17F2" w:rsidRPr="002C6E54">
        <w:rPr>
          <w:rFonts w:ascii="Arial" w:hAnsi="Arial" w:cs="Arial"/>
          <w:color w:val="000000"/>
          <w:sz w:val="22"/>
          <w:szCs w:val="22"/>
        </w:rPr>
        <w:t>, PR a propagace</w:t>
      </w:r>
    </w:p>
    <w:p w14:paraId="07F25FD1" w14:textId="77777777" w:rsidR="00761505" w:rsidRPr="002C6E54" w:rsidRDefault="00761505" w:rsidP="00A96015">
      <w:pPr>
        <w:spacing w:line="276" w:lineRule="auto"/>
        <w:jc w:val="both"/>
        <w:rPr>
          <w:rFonts w:ascii="Arial" w:hAnsi="Arial" w:cs="Arial"/>
          <w:color w:val="000000"/>
          <w:sz w:val="22"/>
          <w:szCs w:val="22"/>
        </w:rPr>
      </w:pPr>
      <w:r w:rsidRPr="002C6E54">
        <w:rPr>
          <w:rFonts w:ascii="Arial" w:hAnsi="Arial" w:cs="Arial"/>
          <w:color w:val="000000"/>
          <w:sz w:val="22"/>
          <w:szCs w:val="22"/>
        </w:rPr>
        <w:t>Nakladatelský dům GRADA</w:t>
      </w:r>
    </w:p>
    <w:p w14:paraId="78527C56" w14:textId="77777777" w:rsidR="00761505" w:rsidRPr="002C6E54" w:rsidRDefault="00761505" w:rsidP="00A96015">
      <w:pPr>
        <w:spacing w:line="276" w:lineRule="auto"/>
        <w:jc w:val="both"/>
        <w:rPr>
          <w:rFonts w:ascii="Arial" w:hAnsi="Arial" w:cs="Arial"/>
          <w:color w:val="000000"/>
          <w:sz w:val="22"/>
          <w:szCs w:val="22"/>
        </w:rPr>
      </w:pPr>
      <w:r w:rsidRPr="002C6E54">
        <w:rPr>
          <w:rFonts w:ascii="Arial" w:hAnsi="Arial" w:cs="Arial"/>
          <w:color w:val="000000"/>
          <w:sz w:val="22"/>
          <w:szCs w:val="22"/>
        </w:rPr>
        <w:t>U Průhonu 22, 170 00 Praha 7</w:t>
      </w:r>
    </w:p>
    <w:p w14:paraId="0F78DDEA" w14:textId="77777777" w:rsidR="00761505" w:rsidRPr="002C6E54" w:rsidRDefault="003649FE" w:rsidP="00A96015">
      <w:pPr>
        <w:spacing w:line="276" w:lineRule="auto"/>
        <w:jc w:val="both"/>
        <w:rPr>
          <w:rFonts w:ascii="Arial" w:hAnsi="Arial" w:cs="Arial"/>
          <w:color w:val="000000"/>
          <w:sz w:val="22"/>
          <w:szCs w:val="22"/>
        </w:rPr>
      </w:pPr>
      <w:hyperlink r:id="rId20" w:history="1">
        <w:r w:rsidR="0090362C" w:rsidRPr="00A64624">
          <w:rPr>
            <w:rStyle w:val="Hypertextovodkaz"/>
            <w:rFonts w:ascii="Arial" w:hAnsi="Arial" w:cs="Arial"/>
            <w:sz w:val="22"/>
            <w:szCs w:val="22"/>
          </w:rPr>
          <w:t>t.charvatova@grada.cz</w:t>
        </w:r>
      </w:hyperlink>
      <w:r w:rsidR="00E36ECB" w:rsidRPr="002C6E54">
        <w:rPr>
          <w:rFonts w:ascii="Arial" w:hAnsi="Arial" w:cs="Arial"/>
          <w:color w:val="000000"/>
          <w:sz w:val="22"/>
          <w:szCs w:val="22"/>
        </w:rPr>
        <w:t>, +420</w:t>
      </w:r>
      <w:r w:rsidR="00E306B8" w:rsidRPr="002C6E54">
        <w:rPr>
          <w:rFonts w:ascii="Arial" w:hAnsi="Arial" w:cs="Arial"/>
          <w:color w:val="000000"/>
          <w:sz w:val="22"/>
          <w:szCs w:val="22"/>
        </w:rPr>
        <w:t> 703 143</w:t>
      </w:r>
      <w:r w:rsidR="00773568">
        <w:rPr>
          <w:rFonts w:ascii="Arial" w:hAnsi="Arial" w:cs="Arial"/>
          <w:color w:val="000000"/>
          <w:sz w:val="22"/>
          <w:szCs w:val="22"/>
        </w:rPr>
        <w:t> </w:t>
      </w:r>
      <w:r w:rsidR="00E306B8" w:rsidRPr="002C6E54">
        <w:rPr>
          <w:rFonts w:ascii="Arial" w:hAnsi="Arial" w:cs="Arial"/>
          <w:color w:val="000000"/>
          <w:sz w:val="22"/>
          <w:szCs w:val="22"/>
        </w:rPr>
        <w:t>154</w:t>
      </w:r>
    </w:p>
    <w:bookmarkEnd w:id="3"/>
    <w:bookmarkEnd w:id="4"/>
    <w:p w14:paraId="2B2FE158" w14:textId="13745FE9" w:rsidR="00312669" w:rsidRDefault="004C5DA7" w:rsidP="00A96015">
      <w:pPr>
        <w:spacing w:line="276" w:lineRule="auto"/>
        <w:jc w:val="both"/>
        <w:rPr>
          <w:rFonts w:ascii="Arial" w:hAnsi="Arial" w:cs="Arial"/>
          <w:sz w:val="22"/>
          <w:szCs w:val="22"/>
        </w:rPr>
        <w:sectPr w:rsidR="00312669" w:rsidSect="00312669">
          <w:type w:val="continuous"/>
          <w:pgSz w:w="11906" w:h="16838" w:code="9"/>
          <w:pgMar w:top="1985" w:right="851" w:bottom="2268" w:left="1134" w:header="454" w:footer="283" w:gutter="0"/>
          <w:cols w:num="2" w:space="708"/>
          <w:docGrid w:linePitch="272"/>
        </w:sectPr>
      </w:pPr>
      <w:r>
        <w:rPr>
          <w:rFonts w:ascii="Arial" w:hAnsi="Arial" w:cs="Arial"/>
          <w:sz w:val="22"/>
          <w:szCs w:val="22"/>
        </w:rPr>
        <w:fldChar w:fldCharType="begin"/>
      </w:r>
      <w:r w:rsidR="005462CD">
        <w:rPr>
          <w:rFonts w:ascii="Arial" w:hAnsi="Arial" w:cs="Arial"/>
          <w:sz w:val="22"/>
          <w:szCs w:val="22"/>
        </w:rPr>
        <w:instrText xml:space="preserve"> HYPERLINK "https://www.grada.cz/" </w:instrText>
      </w:r>
      <w:r>
        <w:rPr>
          <w:rFonts w:ascii="Arial" w:hAnsi="Arial" w:cs="Arial"/>
          <w:sz w:val="22"/>
          <w:szCs w:val="22"/>
        </w:rPr>
        <w:fldChar w:fldCharType="separate"/>
      </w:r>
      <w:r w:rsidR="00441051" w:rsidRPr="005462CD">
        <w:rPr>
          <w:rStyle w:val="Hypertextovodkaz"/>
          <w:rFonts w:ascii="Arial" w:hAnsi="Arial" w:cs="Arial"/>
          <w:sz w:val="22"/>
          <w:szCs w:val="22"/>
        </w:rPr>
        <w:t>www.grada.cz</w:t>
      </w:r>
      <w:r>
        <w:rPr>
          <w:rFonts w:ascii="Arial" w:hAnsi="Arial" w:cs="Arial"/>
          <w:sz w:val="22"/>
          <w:szCs w:val="22"/>
        </w:rPr>
        <w:fldChar w:fldCharType="end"/>
      </w:r>
    </w:p>
    <w:p w14:paraId="1D33CDC4" w14:textId="4FF65D43" w:rsidR="00761505" w:rsidRDefault="00761505" w:rsidP="004A1685">
      <w:pPr>
        <w:spacing w:line="276" w:lineRule="auto"/>
        <w:jc w:val="both"/>
        <w:rPr>
          <w:rFonts w:ascii="Arial" w:hAnsi="Arial" w:cs="Arial"/>
          <w:sz w:val="22"/>
          <w:szCs w:val="22"/>
        </w:rPr>
      </w:pPr>
    </w:p>
    <w:p w14:paraId="0828F531" w14:textId="77777777" w:rsidR="00A46D2A" w:rsidRPr="00A46D2A" w:rsidRDefault="00A46D2A" w:rsidP="00A46D2A">
      <w:pPr>
        <w:spacing w:before="100" w:beforeAutospacing="1"/>
        <w:rPr>
          <w:rFonts w:ascii="Arial" w:hAnsi="Arial" w:cs="Arial"/>
          <w:b/>
          <w:iCs/>
          <w:color w:val="000000"/>
          <w:u w:val="single"/>
        </w:rPr>
      </w:pPr>
      <w:r w:rsidRPr="00A46D2A">
        <w:rPr>
          <w:rFonts w:ascii="Arial" w:hAnsi="Arial" w:cs="Arial"/>
          <w:b/>
          <w:iCs/>
          <w:color w:val="000000"/>
          <w:u w:val="single"/>
        </w:rPr>
        <w:t xml:space="preserve">O společnosti GRADA </w:t>
      </w:r>
      <w:proofErr w:type="spellStart"/>
      <w:r w:rsidRPr="00A46D2A">
        <w:rPr>
          <w:rFonts w:ascii="Arial" w:hAnsi="Arial" w:cs="Arial"/>
          <w:b/>
          <w:iCs/>
          <w:color w:val="000000"/>
          <w:u w:val="single"/>
        </w:rPr>
        <w:t>Publishing</w:t>
      </w:r>
      <w:proofErr w:type="spellEnd"/>
      <w:r w:rsidRPr="00A46D2A">
        <w:rPr>
          <w:rFonts w:ascii="Arial" w:hAnsi="Arial" w:cs="Arial"/>
          <w:b/>
          <w:iCs/>
          <w:color w:val="000000"/>
          <w:u w:val="single"/>
        </w:rPr>
        <w:t>:</w:t>
      </w:r>
    </w:p>
    <w:p w14:paraId="1EBC912E" w14:textId="69E9C743" w:rsidR="00A46D2A" w:rsidRPr="00F47713" w:rsidRDefault="00A46D2A" w:rsidP="00A46D2A">
      <w:pPr>
        <w:spacing w:before="100" w:beforeAutospacing="1"/>
        <w:jc w:val="both"/>
        <w:rPr>
          <w:rFonts w:ascii="Arial" w:hAnsi="Arial" w:cs="Arial"/>
          <w:i/>
          <w:iCs/>
          <w:color w:val="000000"/>
        </w:rPr>
      </w:pPr>
      <w:r w:rsidRPr="00F47713">
        <w:rPr>
          <w:rFonts w:ascii="Arial" w:hAnsi="Arial" w:cs="Arial"/>
          <w:i/>
          <w:iCs/>
          <w:color w:val="000000"/>
        </w:rPr>
        <w:t xml:space="preserve">Nakladatelský dům GRADA </w:t>
      </w:r>
      <w:proofErr w:type="spellStart"/>
      <w:r w:rsidRPr="00F47713">
        <w:rPr>
          <w:rFonts w:ascii="Arial" w:hAnsi="Arial" w:cs="Arial"/>
          <w:i/>
          <w:iCs/>
          <w:color w:val="000000"/>
        </w:rPr>
        <w:t>Publishing</w:t>
      </w:r>
      <w:proofErr w:type="spellEnd"/>
      <w:r w:rsidRPr="00F47713">
        <w:rPr>
          <w:rFonts w:ascii="Arial" w:hAnsi="Arial" w:cs="Arial"/>
          <w:i/>
          <w:iCs/>
          <w:color w:val="000000"/>
        </w:rPr>
        <w:t xml:space="preserve">, a.s. si od roku 1991 drží pozici největšího tuzemského nakladatele odborné literatury. Ročně vydává téměř 400 novinek </w:t>
      </w:r>
      <w:proofErr w:type="gramStart"/>
      <w:r w:rsidRPr="00F47713">
        <w:rPr>
          <w:rFonts w:ascii="Arial" w:hAnsi="Arial" w:cs="Arial"/>
          <w:i/>
          <w:iCs/>
          <w:color w:val="000000"/>
        </w:rPr>
        <w:t>ve 150</w:t>
      </w:r>
      <w:proofErr w:type="gramEnd"/>
      <w:r w:rsidRPr="00F47713">
        <w:rPr>
          <w:rFonts w:ascii="Arial" w:hAnsi="Arial" w:cs="Arial"/>
          <w:i/>
          <w:iCs/>
          <w:color w:val="000000"/>
        </w:rPr>
        <w:t xml:space="preserve"> edicích z více než 40 oborů. Od roku 2015 nakladatelský dům rychle expanduje i mimo oblast kvalitní odborné literatury. Tradiční značka </w:t>
      </w:r>
      <w:r w:rsidRPr="00F47713">
        <w:rPr>
          <w:rFonts w:ascii="Arial" w:hAnsi="Arial" w:cs="Arial"/>
          <w:b/>
          <w:i/>
          <w:iCs/>
          <w:color w:val="000000"/>
        </w:rPr>
        <w:t>GRADA</w:t>
      </w:r>
      <w:r w:rsidRPr="00F47713">
        <w:rPr>
          <w:rFonts w:ascii="Arial" w:hAnsi="Arial" w:cs="Arial"/>
          <w:i/>
          <w:iCs/>
          <w:color w:val="000000"/>
        </w:rPr>
        <w:t xml:space="preserve"> zůstává vyhrazena odborným knihám ze všech odvětví a oblastí lidské činnosti. A ani pět novějších značek nakladatelství na knižním trhu jistě nepřehlédnete. První, u čtenářů úspěšnou značkou je </w:t>
      </w:r>
      <w:r w:rsidRPr="00F47713">
        <w:rPr>
          <w:rFonts w:ascii="Arial" w:hAnsi="Arial" w:cs="Arial"/>
          <w:b/>
          <w:i/>
          <w:iCs/>
          <w:color w:val="000000"/>
        </w:rPr>
        <w:t>COSMOPOLIS</w:t>
      </w:r>
      <w:r w:rsidRPr="00F47713">
        <w:rPr>
          <w:rFonts w:ascii="Arial" w:hAnsi="Arial" w:cs="Arial"/>
          <w:i/>
          <w:iCs/>
          <w:color w:val="000000"/>
        </w:rPr>
        <w:t xml:space="preserve">, přinášející zahraniční i českou beletrii všech žánrů. Další již zavedenou značkou je </w:t>
      </w:r>
      <w:r w:rsidRPr="00F47713">
        <w:rPr>
          <w:rFonts w:ascii="Arial" w:hAnsi="Arial" w:cs="Arial"/>
          <w:b/>
          <w:i/>
          <w:iCs/>
          <w:color w:val="000000"/>
        </w:rPr>
        <w:t>BAMBOOK</w:t>
      </w:r>
      <w:r w:rsidRPr="00F47713">
        <w:rPr>
          <w:rFonts w:ascii="Arial" w:hAnsi="Arial" w:cs="Arial"/>
          <w:i/>
          <w:iCs/>
          <w:color w:val="000000"/>
        </w:rPr>
        <w:t xml:space="preserve">, značka dětské literatury předkládající malým čtenářům díla českých i zahraničních autorů a ilustrátorů. </w:t>
      </w:r>
      <w:r w:rsidRPr="00291C2A">
        <w:rPr>
          <w:rFonts w:ascii="Arial" w:hAnsi="Arial" w:cs="Arial"/>
          <w:i/>
          <w:iCs/>
          <w:color w:val="000000"/>
        </w:rPr>
        <w:t>Zna</w:t>
      </w:r>
      <w:r w:rsidRPr="00291C2A">
        <w:rPr>
          <w:rFonts w:ascii="Arial" w:hAnsi="Arial" w:cs="Arial" w:hint="eastAsia"/>
          <w:i/>
          <w:iCs/>
          <w:color w:val="000000"/>
        </w:rPr>
        <w:t>č</w:t>
      </w:r>
      <w:r w:rsidRPr="00291C2A">
        <w:rPr>
          <w:rFonts w:ascii="Arial" w:hAnsi="Arial" w:cs="Arial"/>
          <w:i/>
          <w:iCs/>
          <w:color w:val="000000"/>
        </w:rPr>
        <w:t>kou v</w:t>
      </w:r>
      <w:r w:rsidRPr="00291C2A">
        <w:rPr>
          <w:rFonts w:ascii="Arial" w:hAnsi="Arial" w:cs="Arial" w:hint="eastAsia"/>
          <w:i/>
          <w:iCs/>
          <w:color w:val="000000"/>
        </w:rPr>
        <w:t>ě</w:t>
      </w:r>
      <w:r w:rsidRPr="00291C2A">
        <w:rPr>
          <w:rFonts w:ascii="Arial" w:hAnsi="Arial" w:cs="Arial"/>
          <w:i/>
          <w:iCs/>
          <w:color w:val="000000"/>
        </w:rPr>
        <w:t>nující se poznání, témat</w:t>
      </w:r>
      <w:r w:rsidRPr="00291C2A">
        <w:rPr>
          <w:rFonts w:ascii="Arial" w:hAnsi="Arial" w:cs="Arial" w:hint="eastAsia"/>
          <w:i/>
          <w:iCs/>
          <w:color w:val="000000"/>
        </w:rPr>
        <w:t>ů</w:t>
      </w:r>
      <w:r w:rsidRPr="00291C2A">
        <w:rPr>
          <w:rFonts w:ascii="Arial" w:hAnsi="Arial" w:cs="Arial"/>
          <w:i/>
          <w:iCs/>
          <w:color w:val="000000"/>
        </w:rPr>
        <w:t>m z oblasti zdravého životního stylu, body-mind, spiritualit</w:t>
      </w:r>
      <w:r w:rsidRPr="00291C2A">
        <w:rPr>
          <w:rFonts w:ascii="Arial" w:hAnsi="Arial" w:cs="Arial" w:hint="eastAsia"/>
          <w:i/>
          <w:iCs/>
          <w:color w:val="000000"/>
        </w:rPr>
        <w:t>ě</w:t>
      </w:r>
      <w:r w:rsidRPr="00291C2A">
        <w:rPr>
          <w:rFonts w:ascii="Arial" w:hAnsi="Arial" w:cs="Arial"/>
          <w:i/>
          <w:iCs/>
          <w:color w:val="000000"/>
        </w:rPr>
        <w:t xml:space="preserve"> </w:t>
      </w:r>
      <w:r w:rsidRPr="00291C2A">
        <w:rPr>
          <w:rFonts w:ascii="Arial" w:hAnsi="Arial" w:cs="Arial" w:hint="eastAsia"/>
          <w:i/>
          <w:iCs/>
          <w:color w:val="000000"/>
        </w:rPr>
        <w:t>č</w:t>
      </w:r>
      <w:r>
        <w:rPr>
          <w:rFonts w:ascii="Arial" w:hAnsi="Arial" w:cs="Arial"/>
          <w:i/>
          <w:iCs/>
          <w:color w:val="000000"/>
        </w:rPr>
        <w:t xml:space="preserve">i ekologii, je </w:t>
      </w:r>
      <w:r w:rsidRPr="00291C2A">
        <w:rPr>
          <w:rFonts w:ascii="Arial" w:hAnsi="Arial" w:cs="Arial"/>
          <w:b/>
          <w:i/>
          <w:iCs/>
          <w:color w:val="000000"/>
        </w:rPr>
        <w:t>ALFERIA</w:t>
      </w:r>
      <w:r w:rsidRPr="00F47713">
        <w:rPr>
          <w:rFonts w:ascii="Arial" w:hAnsi="Arial" w:cs="Arial"/>
          <w:i/>
          <w:iCs/>
          <w:color w:val="000000"/>
        </w:rPr>
        <w:t>.</w:t>
      </w:r>
      <w:r>
        <w:rPr>
          <w:rFonts w:ascii="Arial" w:hAnsi="Arial" w:cs="Arial"/>
          <w:i/>
          <w:iCs/>
          <w:color w:val="000000"/>
        </w:rPr>
        <w:t xml:space="preserve"> </w:t>
      </w:r>
      <w:r w:rsidRPr="00F47713">
        <w:rPr>
          <w:rFonts w:ascii="Arial" w:hAnsi="Arial" w:cs="Arial"/>
          <w:i/>
          <w:iCs/>
          <w:color w:val="000000"/>
        </w:rPr>
        <w:t xml:space="preserve">Akvizicí získaná značka </w:t>
      </w:r>
      <w:r w:rsidRPr="00F47713">
        <w:rPr>
          <w:rFonts w:ascii="Arial" w:hAnsi="Arial" w:cs="Arial"/>
          <w:b/>
          <w:i/>
          <w:iCs/>
          <w:color w:val="000000"/>
        </w:rPr>
        <w:t>METAFORA</w:t>
      </w:r>
      <w:r w:rsidRPr="00F47713">
        <w:rPr>
          <w:rFonts w:ascii="Arial" w:hAnsi="Arial" w:cs="Arial"/>
          <w:i/>
          <w:iCs/>
          <w:color w:val="000000"/>
        </w:rPr>
        <w:t xml:space="preserve"> </w:t>
      </w:r>
      <w:r w:rsidRPr="00F47713">
        <w:rPr>
          <w:rFonts w:ascii="Arial" w:hAnsi="Arial" w:cs="Arial"/>
          <w:i/>
          <w:iCs/>
          <w:color w:val="000000"/>
        </w:rPr>
        <w:lastRenderedPageBreak/>
        <w:t>rozšiřuje nabídku nakladatelského domu o další kvalitní beletrii i zájmovou a populárně naučnou literaturu.</w:t>
      </w:r>
      <w:r>
        <w:rPr>
          <w:rFonts w:ascii="Arial" w:hAnsi="Arial" w:cs="Arial"/>
          <w:i/>
          <w:iCs/>
          <w:color w:val="000000"/>
        </w:rPr>
        <w:t xml:space="preserve"> </w:t>
      </w:r>
      <w:r w:rsidRPr="00F47713">
        <w:rPr>
          <w:rFonts w:ascii="Arial" w:hAnsi="Arial" w:cs="Arial"/>
          <w:i/>
          <w:iCs/>
          <w:color w:val="000000"/>
        </w:rPr>
        <w:t xml:space="preserve">Prozatím poslední, rychle rostoucí značkou Nakladatelského domu GRADA je </w:t>
      </w:r>
      <w:r w:rsidRPr="00F47713">
        <w:rPr>
          <w:rFonts w:ascii="Arial" w:hAnsi="Arial" w:cs="Arial"/>
          <w:b/>
          <w:i/>
          <w:iCs/>
          <w:color w:val="000000"/>
        </w:rPr>
        <w:t>BOOKPORT</w:t>
      </w:r>
      <w:r w:rsidRPr="00F47713">
        <w:rPr>
          <w:rFonts w:ascii="Arial" w:hAnsi="Arial" w:cs="Arial"/>
          <w:i/>
          <w:iCs/>
          <w:color w:val="000000"/>
        </w:rPr>
        <w:t>, unikátní projekt online knihovny, který již dnes disponuje třetinou všech e-knih v ČR.</w:t>
      </w:r>
    </w:p>
    <w:p w14:paraId="27D9A13E" w14:textId="77777777" w:rsidR="00A46D2A" w:rsidRPr="002C6E54" w:rsidRDefault="00A46D2A" w:rsidP="00A46D2A">
      <w:pPr>
        <w:spacing w:line="276" w:lineRule="auto"/>
        <w:jc w:val="both"/>
        <w:rPr>
          <w:rFonts w:ascii="Arial" w:hAnsi="Arial" w:cs="Arial"/>
          <w:sz w:val="22"/>
          <w:szCs w:val="22"/>
        </w:rPr>
      </w:pPr>
    </w:p>
    <w:sectPr w:rsidR="00A46D2A" w:rsidRPr="002C6E54" w:rsidSect="004A1685">
      <w:type w:val="continuous"/>
      <w:pgSz w:w="11906" w:h="16838" w:code="9"/>
      <w:pgMar w:top="1985" w:right="851" w:bottom="2268" w:left="1134" w:header="454" w:footer="283"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63017" w16cex:dateUtc="2022-02-03T09:42:00Z"/>
  <w16cex:commentExtensible w16cex:durableId="25A630BD" w16cex:dateUtc="2022-02-03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401E11" w16cid:durableId="25A63017"/>
  <w16cid:commentId w16cid:paraId="468B039C" w16cid:durableId="25A630B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16172" w14:textId="77777777" w:rsidR="0058227D" w:rsidRDefault="0058227D">
      <w:r>
        <w:separator/>
      </w:r>
    </w:p>
  </w:endnote>
  <w:endnote w:type="continuationSeparator" w:id="0">
    <w:p w14:paraId="46AE0AC5" w14:textId="77777777" w:rsidR="0058227D" w:rsidRDefault="0058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35665" w14:textId="77777777" w:rsidR="00B10F44" w:rsidRDefault="00B10F44">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95D7" w14:textId="77777777" w:rsidR="00B10F44" w:rsidRPr="000C2FCE" w:rsidRDefault="00B10F44" w:rsidP="000C2FCE">
    <w:pPr>
      <w:pStyle w:val="Zpat"/>
    </w:pPr>
    <w:r>
      <w:rPr>
        <w:noProof/>
      </w:rPr>
      <w:drawing>
        <wp:anchor distT="0" distB="0" distL="114300" distR="114300" simplePos="0" relativeHeight="251657728" behindDoc="0" locked="0" layoutInCell="1" allowOverlap="1" wp14:anchorId="5F65E194" wp14:editId="628BCC18">
          <wp:simplePos x="0" y="0"/>
          <wp:positionH relativeFrom="column">
            <wp:posOffset>-193040</wp:posOffset>
          </wp:positionH>
          <wp:positionV relativeFrom="paragraph">
            <wp:posOffset>-944245</wp:posOffset>
          </wp:positionV>
          <wp:extent cx="6449695" cy="985520"/>
          <wp:effectExtent l="0" t="0" r="0" b="0"/>
          <wp:wrapNone/>
          <wp:docPr id="8"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95" cy="98552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7D54" w14:textId="77777777" w:rsidR="00B10F44" w:rsidRDefault="00B10F44">
    <w:pPr>
      <w:pStyle w:val="Zpat"/>
    </w:pPr>
    <w:r>
      <w:rPr>
        <w:noProof/>
      </w:rPr>
      <w:drawing>
        <wp:anchor distT="0" distB="0" distL="114300" distR="114300" simplePos="0" relativeHeight="251655680" behindDoc="0" locked="0" layoutInCell="1" allowOverlap="1" wp14:anchorId="03B2AF70" wp14:editId="79010130">
          <wp:simplePos x="0" y="0"/>
          <wp:positionH relativeFrom="margin">
            <wp:align>center</wp:align>
          </wp:positionH>
          <wp:positionV relativeFrom="page">
            <wp:align>bottom</wp:align>
          </wp:positionV>
          <wp:extent cx="7556500" cy="1195070"/>
          <wp:effectExtent l="0" t="0" r="0" b="0"/>
          <wp:wrapSquare wrapText="bothSides"/>
          <wp:docPr id="11"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83191" w14:textId="77777777" w:rsidR="0058227D" w:rsidRDefault="0058227D">
      <w:r>
        <w:separator/>
      </w:r>
    </w:p>
  </w:footnote>
  <w:footnote w:type="continuationSeparator" w:id="0">
    <w:p w14:paraId="214FED72" w14:textId="77777777" w:rsidR="0058227D" w:rsidRDefault="005822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DF50" w14:textId="77777777" w:rsidR="00B10F44" w:rsidRDefault="00B10F44">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84ADA" w14:textId="77777777" w:rsidR="00B10F44" w:rsidRDefault="00B10F44" w:rsidP="0037384B">
    <w:pPr>
      <w:tabs>
        <w:tab w:val="left" w:pos="4536"/>
      </w:tabs>
      <w:spacing w:before="120"/>
      <w:ind w:left="4536" w:right="-57" w:hanging="2835"/>
      <w:rPr>
        <w:rFonts w:ascii="Arial" w:hAnsi="Arial"/>
        <w:sz w:val="16"/>
      </w:rPr>
    </w:pPr>
    <w:r>
      <w:rPr>
        <w:noProof/>
      </w:rPr>
      <w:drawing>
        <wp:anchor distT="0" distB="0" distL="114300" distR="114300" simplePos="0" relativeHeight="251654656" behindDoc="0" locked="0" layoutInCell="1" allowOverlap="1" wp14:anchorId="54604A52" wp14:editId="0D100C86">
          <wp:simplePos x="0" y="0"/>
          <wp:positionH relativeFrom="column">
            <wp:posOffset>0</wp:posOffset>
          </wp:positionH>
          <wp:positionV relativeFrom="paragraph">
            <wp:posOffset>-57150</wp:posOffset>
          </wp:positionV>
          <wp:extent cx="942975" cy="817245"/>
          <wp:effectExtent l="0" t="0" r="0" b="0"/>
          <wp:wrapNone/>
          <wp:docPr id="6"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3BBD3743" wp14:editId="64FDE339">
          <wp:simplePos x="0" y="0"/>
          <wp:positionH relativeFrom="column">
            <wp:posOffset>0</wp:posOffset>
          </wp:positionH>
          <wp:positionV relativeFrom="paragraph">
            <wp:posOffset>-64135</wp:posOffset>
          </wp:positionV>
          <wp:extent cx="942975" cy="824230"/>
          <wp:effectExtent l="0" t="0" r="0" b="0"/>
          <wp:wrapNone/>
          <wp:docPr id="7"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anchor>
      </w:drawing>
    </w:r>
  </w:p>
  <w:p w14:paraId="27CC7E7D" w14:textId="77777777" w:rsidR="00B10F44" w:rsidRPr="00C23107" w:rsidRDefault="00B10F44" w:rsidP="00C23107">
    <w:pPr>
      <w:spacing w:before="120"/>
      <w:ind w:left="1985" w:right="-57" w:hanging="2835"/>
      <w:rPr>
        <w:rFonts w:ascii="Arial" w:hAnsi="Arial"/>
        <w:color w:val="7F7F7F"/>
        <w:sz w:val="24"/>
        <w:szCs w:val="24"/>
      </w:rPr>
    </w:pPr>
    <w:r w:rsidRPr="00C23107">
      <w:rPr>
        <w:rFonts w:ascii="Arial" w:hAnsi="Arial"/>
        <w:color w:val="7F7F7F"/>
        <w:sz w:val="24"/>
        <w:szCs w:val="24"/>
      </w:rPr>
      <w:tab/>
    </w:r>
  </w:p>
  <w:p w14:paraId="6B1D4D76" w14:textId="77777777" w:rsidR="00B10F44" w:rsidRDefault="00D56E59" w:rsidP="00C23107">
    <w:pPr>
      <w:tabs>
        <w:tab w:val="left" w:leader="underscore" w:pos="10348"/>
      </w:tabs>
      <w:spacing w:before="120"/>
      <w:ind w:left="4536" w:right="-57" w:hanging="2835"/>
      <w:rPr>
        <w:rFonts w:ascii="Arial" w:hAnsi="Arial"/>
        <w:sz w:val="16"/>
      </w:rPr>
    </w:pPr>
    <w:r>
      <w:rPr>
        <w:noProof/>
        <w:color w:val="7F7F7F"/>
      </w:rPr>
      <mc:AlternateContent>
        <mc:Choice Requires="wps">
          <w:drawing>
            <wp:anchor distT="0" distB="0" distL="114300" distR="114300" simplePos="0" relativeHeight="251658752" behindDoc="0" locked="0" layoutInCell="0" allowOverlap="1" wp14:anchorId="7B02F265" wp14:editId="3B1A1416">
              <wp:simplePos x="0" y="0"/>
              <wp:positionH relativeFrom="column">
                <wp:posOffset>1210945</wp:posOffset>
              </wp:positionH>
              <wp:positionV relativeFrom="paragraph">
                <wp:posOffset>280035</wp:posOffset>
              </wp:positionV>
              <wp:extent cx="5048250" cy="4445"/>
              <wp:effectExtent l="0" t="0" r="0" b="1460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B687E4"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9776" behindDoc="0" locked="0" layoutInCell="1" allowOverlap="1" wp14:anchorId="72817285" wp14:editId="6B13530C">
              <wp:simplePos x="0" y="0"/>
              <wp:positionH relativeFrom="column">
                <wp:posOffset>1196975</wp:posOffset>
              </wp:positionH>
              <wp:positionV relativeFrom="paragraph">
                <wp:posOffset>8890</wp:posOffset>
              </wp:positionV>
              <wp:extent cx="2505710" cy="317500"/>
              <wp:effectExtent l="0" t="0" r="0" b="635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17500"/>
                      </a:xfrm>
                      <a:prstGeom prst="rect">
                        <a:avLst/>
                      </a:prstGeom>
                      <a:solidFill>
                        <a:srgbClr val="FFFFFF">
                          <a:alpha val="0"/>
                        </a:srgbClr>
                      </a:solidFill>
                      <a:ln w="9525">
                        <a:solidFill>
                          <a:srgbClr val="FFFFFF"/>
                        </a:solidFill>
                        <a:miter lim="800000"/>
                        <a:headEnd/>
                        <a:tailEnd/>
                      </a:ln>
                    </wps:spPr>
                    <wps:txbx>
                      <w:txbxContent>
                        <w:p w14:paraId="5BA591CB" w14:textId="77777777" w:rsidR="00B10F44" w:rsidRDefault="00B10F44">
                          <w:r w:rsidRPr="008650CF">
                            <w:rPr>
                              <w:rFonts w:ascii="Arial" w:hAnsi="Arial"/>
                              <w:color w:val="7F7F7F"/>
                              <w:sz w:val="24"/>
                              <w:szCs w:val="24"/>
                            </w:rPr>
                            <w:t>Knihy plné emocí</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2817285" id="_x0000_t202" coordsize="21600,21600" o:spt="202" path="m,l,21600r21600,l21600,xe">
              <v:stroke joinstyle="miter"/>
              <v:path gradientshapeok="t" o:connecttype="rect"/>
            </v:shapetype>
            <v:shape id="_x0000_s1027" type="#_x0000_t202" style="position:absolute;left:0;text-align:left;margin-left:94.25pt;margin-top:.7pt;width:197.3pt;height:2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" strokecolor="white">
              <v:fill opacity="0"/>
              <v:textbox inset="0,0,0,0">
                <w:txbxContent>
                  <w:p w14:paraId="5BA591CB" w14:textId="77777777" w:rsidR="00B10F44" w:rsidRDefault="00B10F44">
                    <w:r w:rsidRPr="008650CF">
                      <w:rPr>
                        <w:rFonts w:ascii="Arial" w:hAnsi="Arial"/>
                        <w:color w:val="7F7F7F"/>
                        <w:sz w:val="24"/>
                        <w:szCs w:val="24"/>
                      </w:rPr>
                      <w:t>Knihy plné emocí</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C83CF" w14:textId="77777777" w:rsidR="00B10F44" w:rsidRDefault="00D56E59">
    <w:pPr>
      <w:pStyle w:val="Zhlav"/>
    </w:pPr>
    <w:r>
      <w:rPr>
        <w:noProof/>
      </w:rPr>
      <mc:AlternateContent>
        <mc:Choice Requires="wps">
          <w:drawing>
            <wp:anchor distT="0" distB="0" distL="114300" distR="114300" simplePos="0" relativeHeight="251661824" behindDoc="0" locked="0" layoutInCell="1" allowOverlap="1" wp14:anchorId="2821B30D" wp14:editId="2FDEB6A4">
              <wp:simplePos x="0" y="0"/>
              <wp:positionH relativeFrom="column">
                <wp:posOffset>1419225</wp:posOffset>
              </wp:positionH>
              <wp:positionV relativeFrom="paragraph">
                <wp:posOffset>384175</wp:posOffset>
              </wp:positionV>
              <wp:extent cx="2592070" cy="241935"/>
              <wp:effectExtent l="0" t="0" r="0" b="571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47A664D6" w14:textId="77777777" w:rsidR="00B10F44" w:rsidRPr="00C23107" w:rsidRDefault="00B10F44" w:rsidP="00D211D3">
                          <w:pPr>
                            <w:spacing w:before="120"/>
                            <w:ind w:right="-57"/>
                            <w:rPr>
                              <w:rFonts w:ascii="Arial" w:hAnsi="Arial"/>
                              <w:color w:val="7F7F7F"/>
                              <w:sz w:val="24"/>
                              <w:szCs w:val="24"/>
                            </w:rPr>
                          </w:pPr>
                          <w:r>
                            <w:rPr>
                              <w:rFonts w:ascii="Arial" w:hAnsi="Arial"/>
                              <w:color w:val="7F7F7F"/>
                              <w:sz w:val="24"/>
                              <w:szCs w:val="24"/>
                            </w:rPr>
                            <w:t>Svět odborné literatury</w:t>
                          </w:r>
                        </w:p>
                        <w:p w14:paraId="55772FFF" w14:textId="77777777" w:rsidR="00B10F44" w:rsidRDefault="00B10F44"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821B30D" id="_x0000_t202" coordsize="21600,21600" o:spt="202" path="m,l,21600r21600,l21600,xe">
              <v:stroke joinstyle="miter"/>
              <v:path gradientshapeok="t" o:connecttype="rect"/>
            </v:shapetype>
            <v:shape id="_x0000_s1028" type="#_x0000_t202" style="position:absolute;margin-left:111.75pt;margin-top:30.25pt;width:204.1pt;height:19.05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" strokecolor="white">
              <v:fill opacity="0"/>
              <v:textbox inset="0,0,0,0">
                <w:txbxContent>
                  <w:p w14:paraId="47A664D6" w14:textId="77777777" w:rsidR="00B10F44" w:rsidRPr="00C23107" w:rsidRDefault="00B10F44" w:rsidP="00D211D3">
                    <w:pPr>
                      <w:spacing w:before="120"/>
                      <w:ind w:right="-57"/>
                      <w:rPr>
                        <w:rFonts w:ascii="Arial" w:hAnsi="Arial"/>
                        <w:color w:val="7F7F7F"/>
                        <w:sz w:val="24"/>
                        <w:szCs w:val="24"/>
                      </w:rPr>
                    </w:pPr>
                    <w:r>
                      <w:rPr>
                        <w:rFonts w:ascii="Arial" w:hAnsi="Arial"/>
                        <w:color w:val="7F7F7F"/>
                        <w:sz w:val="24"/>
                        <w:szCs w:val="24"/>
                      </w:rPr>
                      <w:t>Svět odborné literatury</w:t>
                    </w:r>
                  </w:p>
                  <w:p w14:paraId="55772FFF" w14:textId="77777777" w:rsidR="00B10F44" w:rsidRDefault="00B10F44" w:rsidP="00D211D3"/>
                </w:txbxContent>
              </v:textbox>
            </v:shape>
          </w:pict>
        </mc:Fallback>
      </mc:AlternateContent>
    </w:r>
    <w:r>
      <w:rPr>
        <w:noProof/>
      </w:rPr>
      <mc:AlternateContent>
        <mc:Choice Requires="wps">
          <w:drawing>
            <wp:anchor distT="4294967295" distB="4294967295" distL="114300" distR="114300" simplePos="0" relativeHeight="251660800" behindDoc="0" locked="0" layoutInCell="0" allowOverlap="1" wp14:anchorId="0E117EE8" wp14:editId="503E4F24">
              <wp:simplePos x="0" y="0"/>
              <wp:positionH relativeFrom="column">
                <wp:posOffset>1419225</wp:posOffset>
              </wp:positionH>
              <wp:positionV relativeFrom="paragraph">
                <wp:posOffset>715009</wp:posOffset>
              </wp:positionV>
              <wp:extent cx="5176520" cy="0"/>
              <wp:effectExtent l="0" t="0" r="508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2D59DA" id="Line 11"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" o:allowincell="f" strokecolor="gray">
              <v:stroke startarrowwidth="narrow" startarrowlength="short" endarrowwidth="narrow" endarrowlength="short"/>
            </v:line>
          </w:pict>
        </mc:Fallback>
      </mc:AlternateContent>
    </w:r>
    <w:r w:rsidR="00B10F44">
      <w:rPr>
        <w:noProof/>
      </w:rPr>
      <w:drawing>
        <wp:anchor distT="0" distB="0" distL="114300" distR="114300" simplePos="0" relativeHeight="251656704" behindDoc="0" locked="0" layoutInCell="0" allowOverlap="1" wp14:anchorId="016EEF26" wp14:editId="17D93AD5">
          <wp:simplePos x="0" y="0"/>
          <wp:positionH relativeFrom="column">
            <wp:posOffset>-6985</wp:posOffset>
          </wp:positionH>
          <wp:positionV relativeFrom="paragraph">
            <wp:posOffset>-14605</wp:posOffset>
          </wp:positionV>
          <wp:extent cx="1000760" cy="744855"/>
          <wp:effectExtent l="0" t="0" r="0" b="0"/>
          <wp:wrapTopAndBottom/>
          <wp:docPr id="9"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9418D"/>
    <w:multiLevelType w:val="hybridMultilevel"/>
    <w:tmpl w:val="DBCCA31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2366CBA"/>
    <w:multiLevelType w:val="hybridMultilevel"/>
    <w:tmpl w:val="E228BB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3930E29"/>
    <w:multiLevelType w:val="hybridMultilevel"/>
    <w:tmpl w:val="49849E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8D"/>
    <w:rsid w:val="00032B74"/>
    <w:rsid w:val="00035A21"/>
    <w:rsid w:val="00047A4D"/>
    <w:rsid w:val="00062100"/>
    <w:rsid w:val="000665E7"/>
    <w:rsid w:val="00072D76"/>
    <w:rsid w:val="00072F33"/>
    <w:rsid w:val="00074578"/>
    <w:rsid w:val="00076DF1"/>
    <w:rsid w:val="000A4500"/>
    <w:rsid w:val="000B3BF6"/>
    <w:rsid w:val="000B687A"/>
    <w:rsid w:val="000C1A21"/>
    <w:rsid w:val="000C2FCE"/>
    <w:rsid w:val="000D5B2A"/>
    <w:rsid w:val="000E7308"/>
    <w:rsid w:val="000E732E"/>
    <w:rsid w:val="00101FE4"/>
    <w:rsid w:val="00125472"/>
    <w:rsid w:val="00135B61"/>
    <w:rsid w:val="0018475C"/>
    <w:rsid w:val="00191CB1"/>
    <w:rsid w:val="001A45EE"/>
    <w:rsid w:val="001B1B1D"/>
    <w:rsid w:val="001D0765"/>
    <w:rsid w:val="001D338E"/>
    <w:rsid w:val="001D570C"/>
    <w:rsid w:val="00225922"/>
    <w:rsid w:val="00243DBD"/>
    <w:rsid w:val="00256F04"/>
    <w:rsid w:val="002C6E54"/>
    <w:rsid w:val="002D0EFC"/>
    <w:rsid w:val="002D2977"/>
    <w:rsid w:val="002E18C4"/>
    <w:rsid w:val="002E66AE"/>
    <w:rsid w:val="00305551"/>
    <w:rsid w:val="00312669"/>
    <w:rsid w:val="00316556"/>
    <w:rsid w:val="00333F7C"/>
    <w:rsid w:val="003649FE"/>
    <w:rsid w:val="0037384B"/>
    <w:rsid w:val="003829E7"/>
    <w:rsid w:val="003A440B"/>
    <w:rsid w:val="003C1FC5"/>
    <w:rsid w:val="003C6943"/>
    <w:rsid w:val="003F268F"/>
    <w:rsid w:val="00414B0A"/>
    <w:rsid w:val="0041795B"/>
    <w:rsid w:val="00421AEE"/>
    <w:rsid w:val="00422075"/>
    <w:rsid w:val="00434A2E"/>
    <w:rsid w:val="00441051"/>
    <w:rsid w:val="00441692"/>
    <w:rsid w:val="00455CCB"/>
    <w:rsid w:val="00456790"/>
    <w:rsid w:val="004604B6"/>
    <w:rsid w:val="00482CDF"/>
    <w:rsid w:val="004A1685"/>
    <w:rsid w:val="004C17B7"/>
    <w:rsid w:val="004C5DA7"/>
    <w:rsid w:val="004F0B9B"/>
    <w:rsid w:val="004F1525"/>
    <w:rsid w:val="00500853"/>
    <w:rsid w:val="005117C9"/>
    <w:rsid w:val="00515363"/>
    <w:rsid w:val="00526DD1"/>
    <w:rsid w:val="00527745"/>
    <w:rsid w:val="00530441"/>
    <w:rsid w:val="00532A3B"/>
    <w:rsid w:val="005462CD"/>
    <w:rsid w:val="00555D42"/>
    <w:rsid w:val="0058227D"/>
    <w:rsid w:val="0059595D"/>
    <w:rsid w:val="00597E1B"/>
    <w:rsid w:val="005A6092"/>
    <w:rsid w:val="005D01D7"/>
    <w:rsid w:val="005D4A58"/>
    <w:rsid w:val="005D6805"/>
    <w:rsid w:val="0063391F"/>
    <w:rsid w:val="00665BBF"/>
    <w:rsid w:val="00682033"/>
    <w:rsid w:val="00691C59"/>
    <w:rsid w:val="006962E1"/>
    <w:rsid w:val="006A2BF3"/>
    <w:rsid w:val="006A4398"/>
    <w:rsid w:val="006B328B"/>
    <w:rsid w:val="006F70AA"/>
    <w:rsid w:val="00723835"/>
    <w:rsid w:val="00752D71"/>
    <w:rsid w:val="00761505"/>
    <w:rsid w:val="0076673B"/>
    <w:rsid w:val="00773568"/>
    <w:rsid w:val="00791E32"/>
    <w:rsid w:val="00796C97"/>
    <w:rsid w:val="007A7F0D"/>
    <w:rsid w:val="007C17F2"/>
    <w:rsid w:val="007F4883"/>
    <w:rsid w:val="007F703B"/>
    <w:rsid w:val="008639DC"/>
    <w:rsid w:val="008650CF"/>
    <w:rsid w:val="00875851"/>
    <w:rsid w:val="00885D71"/>
    <w:rsid w:val="008949B0"/>
    <w:rsid w:val="00894D6E"/>
    <w:rsid w:val="00894F97"/>
    <w:rsid w:val="0089672A"/>
    <w:rsid w:val="008B5FA2"/>
    <w:rsid w:val="008C3F95"/>
    <w:rsid w:val="008E008E"/>
    <w:rsid w:val="008F2489"/>
    <w:rsid w:val="0090362C"/>
    <w:rsid w:val="00910308"/>
    <w:rsid w:val="00916269"/>
    <w:rsid w:val="009204B6"/>
    <w:rsid w:val="009619F9"/>
    <w:rsid w:val="009632EF"/>
    <w:rsid w:val="00971EE9"/>
    <w:rsid w:val="00980DCA"/>
    <w:rsid w:val="0098529E"/>
    <w:rsid w:val="00996368"/>
    <w:rsid w:val="009A5D91"/>
    <w:rsid w:val="009C3919"/>
    <w:rsid w:val="009C68F9"/>
    <w:rsid w:val="009E67EF"/>
    <w:rsid w:val="009F0210"/>
    <w:rsid w:val="00A12084"/>
    <w:rsid w:val="00A16757"/>
    <w:rsid w:val="00A244CC"/>
    <w:rsid w:val="00A46D2A"/>
    <w:rsid w:val="00A71405"/>
    <w:rsid w:val="00A727EA"/>
    <w:rsid w:val="00A905A6"/>
    <w:rsid w:val="00A96015"/>
    <w:rsid w:val="00AA628F"/>
    <w:rsid w:val="00B0693C"/>
    <w:rsid w:val="00B06B63"/>
    <w:rsid w:val="00B10F44"/>
    <w:rsid w:val="00B5021A"/>
    <w:rsid w:val="00B8717A"/>
    <w:rsid w:val="00BA2BBA"/>
    <w:rsid w:val="00BA5EB7"/>
    <w:rsid w:val="00BA667E"/>
    <w:rsid w:val="00BB0720"/>
    <w:rsid w:val="00BC0543"/>
    <w:rsid w:val="00BC3E9A"/>
    <w:rsid w:val="00BC3F7C"/>
    <w:rsid w:val="00BC682F"/>
    <w:rsid w:val="00BD0EA9"/>
    <w:rsid w:val="00BE7B6A"/>
    <w:rsid w:val="00BF591A"/>
    <w:rsid w:val="00C000EC"/>
    <w:rsid w:val="00C016B8"/>
    <w:rsid w:val="00C07E05"/>
    <w:rsid w:val="00C23107"/>
    <w:rsid w:val="00C27DD5"/>
    <w:rsid w:val="00C4398D"/>
    <w:rsid w:val="00C60D4E"/>
    <w:rsid w:val="00C658BD"/>
    <w:rsid w:val="00C71328"/>
    <w:rsid w:val="00C8302B"/>
    <w:rsid w:val="00C8634A"/>
    <w:rsid w:val="00CA51BA"/>
    <w:rsid w:val="00CA55E2"/>
    <w:rsid w:val="00CA5F12"/>
    <w:rsid w:val="00CA6972"/>
    <w:rsid w:val="00CB3045"/>
    <w:rsid w:val="00CB4D2E"/>
    <w:rsid w:val="00CD32E6"/>
    <w:rsid w:val="00CE04A4"/>
    <w:rsid w:val="00CE0599"/>
    <w:rsid w:val="00D005F8"/>
    <w:rsid w:val="00D00F5E"/>
    <w:rsid w:val="00D02FFD"/>
    <w:rsid w:val="00D0515B"/>
    <w:rsid w:val="00D1278B"/>
    <w:rsid w:val="00D16590"/>
    <w:rsid w:val="00D211D3"/>
    <w:rsid w:val="00D27B31"/>
    <w:rsid w:val="00D4706D"/>
    <w:rsid w:val="00D506F1"/>
    <w:rsid w:val="00D56E59"/>
    <w:rsid w:val="00D60A99"/>
    <w:rsid w:val="00D61D03"/>
    <w:rsid w:val="00DC2B09"/>
    <w:rsid w:val="00DF75A0"/>
    <w:rsid w:val="00E06164"/>
    <w:rsid w:val="00E11548"/>
    <w:rsid w:val="00E16870"/>
    <w:rsid w:val="00E306B8"/>
    <w:rsid w:val="00E36ECB"/>
    <w:rsid w:val="00E649D4"/>
    <w:rsid w:val="00E6589A"/>
    <w:rsid w:val="00E724D1"/>
    <w:rsid w:val="00E83BA4"/>
    <w:rsid w:val="00E86F0F"/>
    <w:rsid w:val="00EA10BD"/>
    <w:rsid w:val="00EB0BEE"/>
    <w:rsid w:val="00EB4A59"/>
    <w:rsid w:val="00ED0180"/>
    <w:rsid w:val="00ED5D45"/>
    <w:rsid w:val="00ED680E"/>
    <w:rsid w:val="00EE180A"/>
    <w:rsid w:val="00EE22C6"/>
    <w:rsid w:val="00EE5AE6"/>
    <w:rsid w:val="00F04100"/>
    <w:rsid w:val="00F14869"/>
    <w:rsid w:val="00F33D05"/>
    <w:rsid w:val="00F64D38"/>
    <w:rsid w:val="00FA76E3"/>
    <w:rsid w:val="00FB0DB4"/>
    <w:rsid w:val="00FE1717"/>
    <w:rsid w:val="00FF19C1"/>
    <w:rsid w:val="00FF63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B52D98"/>
  <w15:docId w15:val="{28B4AE2F-26E1-4658-8937-19AC5FCF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1505"/>
    <w:rPr>
      <w:rFonts w:ascii="Wide Latin" w:hAnsi="Wide Latin"/>
    </w:rPr>
  </w:style>
  <w:style w:type="paragraph" w:styleId="Nadpis1">
    <w:name w:val="heading 1"/>
    <w:basedOn w:val="Normln"/>
    <w:next w:val="Normln"/>
    <w:link w:val="Nadpis1Char"/>
    <w:uiPriority w:val="9"/>
    <w:qFormat/>
    <w:rsid w:val="00BC0543"/>
    <w:pPr>
      <w:spacing w:before="240"/>
      <w:outlineLvl w:val="0"/>
    </w:pPr>
    <w:rPr>
      <w:rFonts w:ascii="Arial Rounded MT Bold" w:hAnsi="Arial Rounded MT Bold"/>
      <w:b/>
      <w:sz w:val="24"/>
      <w:u w:val="single"/>
    </w:rPr>
  </w:style>
  <w:style w:type="paragraph" w:styleId="Nadpis2">
    <w:name w:val="heading 2"/>
    <w:basedOn w:val="Normln"/>
    <w:next w:val="Normln"/>
    <w:qFormat/>
    <w:rsid w:val="00BC0543"/>
    <w:pPr>
      <w:spacing w:before="120"/>
      <w:outlineLvl w:val="1"/>
    </w:pPr>
    <w:rPr>
      <w:rFonts w:ascii="Arial Rounded MT Bold" w:hAnsi="Arial Rounded MT Bold"/>
      <w:b/>
      <w:sz w:val="24"/>
    </w:rPr>
  </w:style>
  <w:style w:type="paragraph" w:styleId="Nadpis3">
    <w:name w:val="heading 3"/>
    <w:basedOn w:val="Normln"/>
    <w:next w:val="Normlnodsazen"/>
    <w:qFormat/>
    <w:rsid w:val="00BC0543"/>
    <w:pPr>
      <w:ind w:left="360"/>
      <w:outlineLvl w:val="2"/>
    </w:pPr>
    <w:rPr>
      <w:b/>
      <w:sz w:val="24"/>
    </w:rPr>
  </w:style>
  <w:style w:type="paragraph" w:styleId="Nadpis4">
    <w:name w:val="heading 4"/>
    <w:basedOn w:val="Normln"/>
    <w:next w:val="Normlnodsazen"/>
    <w:qFormat/>
    <w:rsid w:val="00BC0543"/>
    <w:pPr>
      <w:ind w:left="360"/>
      <w:outlineLvl w:val="3"/>
    </w:pPr>
    <w:rPr>
      <w:sz w:val="24"/>
      <w:u w:val="single"/>
    </w:rPr>
  </w:style>
  <w:style w:type="paragraph" w:styleId="Nadpis5">
    <w:name w:val="heading 5"/>
    <w:basedOn w:val="Normln"/>
    <w:next w:val="Normlnodsazen"/>
    <w:qFormat/>
    <w:rsid w:val="00BC0543"/>
    <w:pPr>
      <w:ind w:left="720"/>
      <w:outlineLvl w:val="4"/>
    </w:pPr>
    <w:rPr>
      <w:b/>
    </w:rPr>
  </w:style>
  <w:style w:type="paragraph" w:styleId="Nadpis6">
    <w:name w:val="heading 6"/>
    <w:basedOn w:val="Normln"/>
    <w:next w:val="Normlnodsazen"/>
    <w:qFormat/>
    <w:rsid w:val="00BC0543"/>
    <w:pPr>
      <w:ind w:left="720"/>
      <w:outlineLvl w:val="5"/>
    </w:pPr>
    <w:rPr>
      <w:u w:val="single"/>
    </w:rPr>
  </w:style>
  <w:style w:type="paragraph" w:styleId="Nadpis7">
    <w:name w:val="heading 7"/>
    <w:basedOn w:val="Normln"/>
    <w:next w:val="Normlnodsazen"/>
    <w:qFormat/>
    <w:rsid w:val="00BC0543"/>
    <w:pPr>
      <w:ind w:left="720"/>
      <w:outlineLvl w:val="6"/>
    </w:pPr>
    <w:rPr>
      <w:i/>
    </w:rPr>
  </w:style>
  <w:style w:type="paragraph" w:styleId="Nadpis8">
    <w:name w:val="heading 8"/>
    <w:basedOn w:val="Normln"/>
    <w:next w:val="Normlnodsazen"/>
    <w:qFormat/>
    <w:rsid w:val="00BC0543"/>
    <w:pPr>
      <w:ind w:left="720"/>
      <w:outlineLvl w:val="7"/>
    </w:pPr>
    <w:rPr>
      <w:i/>
    </w:rPr>
  </w:style>
  <w:style w:type="paragraph" w:styleId="Nadpis9">
    <w:name w:val="heading 9"/>
    <w:basedOn w:val="Normln"/>
    <w:next w:val="Normlnodsazen"/>
    <w:qFormat/>
    <w:rsid w:val="00BC0543"/>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BC0543"/>
    <w:pPr>
      <w:ind w:left="720"/>
    </w:pPr>
  </w:style>
  <w:style w:type="paragraph" w:styleId="Zpat">
    <w:name w:val="footer"/>
    <w:basedOn w:val="Normln"/>
    <w:rsid w:val="00BC0543"/>
    <w:pPr>
      <w:tabs>
        <w:tab w:val="center" w:pos="4819"/>
        <w:tab w:val="right" w:pos="9071"/>
      </w:tabs>
    </w:pPr>
  </w:style>
  <w:style w:type="paragraph" w:styleId="Zhlav">
    <w:name w:val="header"/>
    <w:basedOn w:val="Normln"/>
    <w:rsid w:val="00BC0543"/>
    <w:pPr>
      <w:tabs>
        <w:tab w:val="center" w:pos="4819"/>
        <w:tab w:val="right" w:pos="9071"/>
      </w:tabs>
    </w:pPr>
  </w:style>
  <w:style w:type="character" w:styleId="Znakapoznpodarou">
    <w:name w:val="footnote reference"/>
    <w:semiHidden/>
    <w:rsid w:val="00BC0543"/>
    <w:rPr>
      <w:position w:val="6"/>
      <w:sz w:val="16"/>
    </w:rPr>
  </w:style>
  <w:style w:type="paragraph" w:styleId="Textpoznpodarou">
    <w:name w:val="footnote text"/>
    <w:basedOn w:val="Normln"/>
    <w:semiHidden/>
    <w:rsid w:val="00BC0543"/>
  </w:style>
  <w:style w:type="character" w:styleId="slostrnky">
    <w:name w:val="page number"/>
    <w:basedOn w:val="Standardnpsmoodstavce"/>
    <w:rsid w:val="00BC0543"/>
  </w:style>
  <w:style w:type="character" w:styleId="Hypertextovodkaz">
    <w:name w:val="Hyperlink"/>
    <w:rsid w:val="00BC0543"/>
    <w:rPr>
      <w:color w:val="0000FF"/>
      <w:u w:val="single"/>
    </w:rPr>
  </w:style>
  <w:style w:type="character" w:styleId="Sledovanodkaz">
    <w:name w:val="FollowedHyperlink"/>
    <w:rsid w:val="00BC0543"/>
    <w:rPr>
      <w:color w:val="800080"/>
      <w:u w:val="single"/>
    </w:rPr>
  </w:style>
  <w:style w:type="paragraph" w:styleId="Zkladntext">
    <w:name w:val="Body Text"/>
    <w:basedOn w:val="Normln"/>
    <w:rsid w:val="00BC0543"/>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sid w:val="00BC0543"/>
    <w:rPr>
      <w:rFonts w:ascii="Arial" w:hAnsi="Arial" w:cs="Arial"/>
      <w:sz w:val="22"/>
    </w:rPr>
  </w:style>
  <w:style w:type="paragraph" w:styleId="Textbubliny">
    <w:name w:val="Balloon Text"/>
    <w:basedOn w:val="Normln"/>
    <w:link w:val="TextbublinyChar"/>
    <w:rsid w:val="008E008E"/>
    <w:rPr>
      <w:rFonts w:ascii="Tahoma" w:hAnsi="Tahoma"/>
      <w:sz w:val="16"/>
      <w:szCs w:val="16"/>
    </w:rPr>
  </w:style>
  <w:style w:type="character" w:customStyle="1" w:styleId="TextbublinyChar">
    <w:name w:val="Text bubliny Char"/>
    <w:link w:val="Textbubliny"/>
    <w:rsid w:val="008E008E"/>
    <w:rPr>
      <w:rFonts w:ascii="Tahoma" w:hAnsi="Tahoma" w:cs="Tahoma"/>
      <w:sz w:val="16"/>
      <w:szCs w:val="16"/>
    </w:rPr>
  </w:style>
  <w:style w:type="paragraph" w:styleId="Normlnweb">
    <w:name w:val="Normal (Web)"/>
    <w:basedOn w:val="Normln"/>
    <w:uiPriority w:val="99"/>
    <w:unhideWhenUsed/>
    <w:rsid w:val="00EE22C6"/>
    <w:pPr>
      <w:spacing w:before="100" w:beforeAutospacing="1" w:after="100" w:afterAutospacing="1"/>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EE22C6"/>
    <w:rPr>
      <w:color w:val="605E5C"/>
      <w:shd w:val="clear" w:color="auto" w:fill="E1DFDD"/>
    </w:rPr>
  </w:style>
  <w:style w:type="character" w:customStyle="1" w:styleId="Nadpis1Char">
    <w:name w:val="Nadpis 1 Char"/>
    <w:basedOn w:val="Standardnpsmoodstavce"/>
    <w:link w:val="Nadpis1"/>
    <w:uiPriority w:val="9"/>
    <w:locked/>
    <w:rsid w:val="00434A2E"/>
    <w:rPr>
      <w:rFonts w:ascii="Arial Rounded MT Bold" w:hAnsi="Arial Rounded MT Bold"/>
      <w:b/>
      <w:sz w:val="24"/>
      <w:u w:val="single"/>
    </w:rPr>
  </w:style>
  <w:style w:type="paragraph" w:customStyle="1" w:styleId="Standard">
    <w:name w:val="Standard"/>
    <w:rsid w:val="002E66AE"/>
    <w:pPr>
      <w:suppressAutoHyphens/>
      <w:autoSpaceDN w:val="0"/>
      <w:spacing w:after="200" w:line="276" w:lineRule="auto"/>
      <w:textAlignment w:val="baseline"/>
    </w:pPr>
    <w:rPr>
      <w:rFonts w:ascii="Calibri" w:eastAsia="SimSun" w:hAnsi="Calibri" w:cs="Calibri"/>
      <w:kern w:val="3"/>
      <w:sz w:val="22"/>
      <w:szCs w:val="22"/>
    </w:rPr>
  </w:style>
  <w:style w:type="paragraph" w:styleId="Titulek">
    <w:name w:val="caption"/>
    <w:basedOn w:val="Normln"/>
    <w:next w:val="Normln"/>
    <w:unhideWhenUsed/>
    <w:qFormat/>
    <w:rsid w:val="00791E32"/>
    <w:pPr>
      <w:spacing w:after="200"/>
    </w:pPr>
    <w:rPr>
      <w:i/>
      <w:iCs/>
      <w:color w:val="44546A" w:themeColor="text2"/>
      <w:sz w:val="18"/>
      <w:szCs w:val="18"/>
    </w:rPr>
  </w:style>
  <w:style w:type="paragraph" w:styleId="Odstavecseseznamem">
    <w:name w:val="List Paragraph"/>
    <w:basedOn w:val="Normln"/>
    <w:uiPriority w:val="34"/>
    <w:qFormat/>
    <w:rsid w:val="005117C9"/>
    <w:pPr>
      <w:ind w:left="720"/>
      <w:contextualSpacing/>
    </w:pPr>
  </w:style>
  <w:style w:type="character" w:styleId="Odkaznakoment">
    <w:name w:val="annotation reference"/>
    <w:basedOn w:val="Standardnpsmoodstavce"/>
    <w:semiHidden/>
    <w:unhideWhenUsed/>
    <w:rsid w:val="00D005F8"/>
    <w:rPr>
      <w:sz w:val="16"/>
      <w:szCs w:val="16"/>
    </w:rPr>
  </w:style>
  <w:style w:type="paragraph" w:styleId="Textkomente">
    <w:name w:val="annotation text"/>
    <w:basedOn w:val="Normln"/>
    <w:link w:val="TextkomenteChar"/>
    <w:semiHidden/>
    <w:unhideWhenUsed/>
    <w:rsid w:val="00D005F8"/>
  </w:style>
  <w:style w:type="character" w:customStyle="1" w:styleId="TextkomenteChar">
    <w:name w:val="Text komentáře Char"/>
    <w:basedOn w:val="Standardnpsmoodstavce"/>
    <w:link w:val="Textkomente"/>
    <w:semiHidden/>
    <w:rsid w:val="00D005F8"/>
    <w:rPr>
      <w:rFonts w:ascii="Wide Latin" w:hAnsi="Wide Latin"/>
    </w:rPr>
  </w:style>
  <w:style w:type="paragraph" w:styleId="Pedmtkomente">
    <w:name w:val="annotation subject"/>
    <w:basedOn w:val="Textkomente"/>
    <w:next w:val="Textkomente"/>
    <w:link w:val="PedmtkomenteChar"/>
    <w:semiHidden/>
    <w:unhideWhenUsed/>
    <w:rsid w:val="00D005F8"/>
    <w:rPr>
      <w:b/>
      <w:bCs/>
    </w:rPr>
  </w:style>
  <w:style w:type="character" w:customStyle="1" w:styleId="PedmtkomenteChar">
    <w:name w:val="Předmět komentáře Char"/>
    <w:basedOn w:val="TextkomenteChar"/>
    <w:link w:val="Pedmtkomente"/>
    <w:semiHidden/>
    <w:rsid w:val="00D005F8"/>
    <w:rPr>
      <w:rFonts w:ascii="Wide Latin" w:hAnsi="Wide Latin"/>
      <w:b/>
      <w:bCs/>
    </w:rPr>
  </w:style>
  <w:style w:type="paragraph" w:styleId="Revize">
    <w:name w:val="Revision"/>
    <w:hidden/>
    <w:uiPriority w:val="99"/>
    <w:semiHidden/>
    <w:rsid w:val="00B10F44"/>
    <w:rPr>
      <w:rFonts w:ascii="Wide Latin" w:hAnsi="Wide Latin"/>
    </w:rPr>
  </w:style>
  <w:style w:type="character" w:customStyle="1" w:styleId="Silnzdraznn">
    <w:name w:val="Silné zdůraznění"/>
    <w:qFormat/>
    <w:rsid w:val="006B32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1422872505">
      <w:bodyDiv w:val="1"/>
      <w:marLeft w:val="0"/>
      <w:marRight w:val="0"/>
      <w:marTop w:val="0"/>
      <w:marBottom w:val="0"/>
      <w:divBdr>
        <w:top w:val="none" w:sz="0" w:space="0" w:color="auto"/>
        <w:left w:val="none" w:sz="0" w:space="0" w:color="auto"/>
        <w:bottom w:val="none" w:sz="0" w:space="0" w:color="auto"/>
        <w:right w:val="none" w:sz="0" w:space="0" w:color="auto"/>
      </w:divBdr>
    </w:div>
    <w:div w:id="1498114197">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817145900">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 w:id="185914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ly/Kl&#237;&#269;" TargetMode="Externa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bit.ly/_Dopis"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t.charvatova@grada.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Posledni_slib"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hyperlink" Target="https://bit.ly/Posledni_slib"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bit.ly/Tajemstv&#237;" TargetMode="Externa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696</Words>
  <Characters>4067</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4754</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creator>Tereza Charvátová</dc:creator>
  <cp:lastModifiedBy>ssi</cp:lastModifiedBy>
  <cp:revision>7</cp:revision>
  <cp:lastPrinted>2020-04-21T09:11:00Z</cp:lastPrinted>
  <dcterms:created xsi:type="dcterms:W3CDTF">2022-02-09T10:39:00Z</dcterms:created>
  <dcterms:modified xsi:type="dcterms:W3CDTF">2022-02-11T13:55:00Z</dcterms:modified>
</cp:coreProperties>
</file>