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260" w:rsidRDefault="00DB7831" w:rsidP="00AC7E72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Útočiště</w:t>
      </w:r>
    </w:p>
    <w:p w:rsidR="00C57A01" w:rsidRPr="004A523A" w:rsidRDefault="005F66FA" w:rsidP="004A523A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DB7831">
        <w:rPr>
          <w:rFonts w:ascii="Arial" w:eastAsia="Calibri" w:hAnsi="Arial" w:cs="Arial"/>
          <w:bCs/>
          <w:i/>
          <w:sz w:val="22"/>
          <w:szCs w:val="22"/>
          <w:lang w:eastAsia="en-US"/>
        </w:rPr>
        <w:t>23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AC7E72">
        <w:rPr>
          <w:rFonts w:ascii="Arial" w:eastAsia="Calibri" w:hAnsi="Arial" w:cs="Arial"/>
          <w:bCs/>
          <w:i/>
          <w:sz w:val="22"/>
          <w:szCs w:val="22"/>
          <w:lang w:eastAsia="en-US"/>
        </w:rPr>
        <w:t>června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bookmarkEnd w:id="0"/>
    <w:bookmarkEnd w:id="1"/>
    <w:p w:rsidR="00DB7831" w:rsidRDefault="00DB7831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B7831">
        <w:rPr>
          <w:rFonts w:ascii="Arial" w:eastAsia="Calibri" w:hAnsi="Arial" w:cs="Arial"/>
          <w:b/>
          <w:sz w:val="22"/>
          <w:szCs w:val="22"/>
          <w:lang w:eastAsia="en-US"/>
        </w:rPr>
        <w:t>Co skrývá tajemný ostrov? A co skrývá lidská mysl? Sandrine p</w:t>
      </w:r>
      <w:r w:rsidRPr="00DB7831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DB7831">
        <w:rPr>
          <w:rFonts w:ascii="Arial" w:eastAsia="Calibri" w:hAnsi="Arial" w:cs="Arial"/>
          <w:b/>
          <w:sz w:val="22"/>
          <w:szCs w:val="22"/>
          <w:lang w:eastAsia="en-US"/>
        </w:rPr>
        <w:t>ijíždí na malý ostrov blízko pob</w:t>
      </w:r>
      <w:r w:rsidRPr="00DB7831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DB7831">
        <w:rPr>
          <w:rFonts w:ascii="Arial" w:eastAsia="Calibri" w:hAnsi="Arial" w:cs="Arial"/>
          <w:b/>
          <w:sz w:val="22"/>
          <w:szCs w:val="22"/>
          <w:lang w:eastAsia="en-US"/>
        </w:rPr>
        <w:t>eží p</w:t>
      </w:r>
      <w:r w:rsidRPr="00DB7831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DB7831">
        <w:rPr>
          <w:rFonts w:ascii="Arial" w:eastAsia="Calibri" w:hAnsi="Arial" w:cs="Arial"/>
          <w:b/>
          <w:sz w:val="22"/>
          <w:szCs w:val="22"/>
          <w:lang w:eastAsia="en-US"/>
        </w:rPr>
        <w:t>evzít majetek po zesnulé babi</w:t>
      </w:r>
      <w:r w:rsidRPr="00DB7831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DB7831">
        <w:rPr>
          <w:rFonts w:ascii="Arial" w:eastAsia="Calibri" w:hAnsi="Arial" w:cs="Arial"/>
          <w:b/>
          <w:sz w:val="22"/>
          <w:szCs w:val="22"/>
          <w:lang w:eastAsia="en-US"/>
        </w:rPr>
        <w:t>ce. Brzy ale zjiš</w:t>
      </w:r>
      <w:r w:rsidRPr="00DB7831">
        <w:rPr>
          <w:rFonts w:ascii="Arial" w:eastAsia="Calibri" w:hAnsi="Arial" w:cs="Arial" w:hint="eastAsia"/>
          <w:b/>
          <w:sz w:val="22"/>
          <w:szCs w:val="22"/>
          <w:lang w:eastAsia="en-US"/>
        </w:rPr>
        <w:t>ť</w:t>
      </w:r>
      <w:r w:rsidRPr="00DB7831">
        <w:rPr>
          <w:rFonts w:ascii="Arial" w:eastAsia="Calibri" w:hAnsi="Arial" w:cs="Arial"/>
          <w:b/>
          <w:sz w:val="22"/>
          <w:szCs w:val="22"/>
          <w:lang w:eastAsia="en-US"/>
        </w:rPr>
        <w:t>uje, že ostrov prostupuje nep</w:t>
      </w:r>
      <w:r w:rsidRPr="00DB7831">
        <w:rPr>
          <w:rFonts w:ascii="Arial" w:eastAsia="Calibri" w:hAnsi="Arial" w:cs="Arial" w:hint="eastAsia"/>
          <w:b/>
          <w:sz w:val="22"/>
          <w:szCs w:val="22"/>
          <w:lang w:eastAsia="en-US"/>
        </w:rPr>
        <w:t>řá</w:t>
      </w:r>
      <w:r w:rsidRPr="00DB7831">
        <w:rPr>
          <w:rFonts w:ascii="Arial" w:eastAsia="Calibri" w:hAnsi="Arial" w:cs="Arial"/>
          <w:b/>
          <w:sz w:val="22"/>
          <w:szCs w:val="22"/>
          <w:lang w:eastAsia="en-US"/>
        </w:rPr>
        <w:t>telská atmosféra a obyvatelé st</w:t>
      </w:r>
      <w:r w:rsidRPr="00DB7831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DB7831">
        <w:rPr>
          <w:rFonts w:ascii="Arial" w:eastAsia="Calibri" w:hAnsi="Arial" w:cs="Arial"/>
          <w:b/>
          <w:sz w:val="22"/>
          <w:szCs w:val="22"/>
          <w:lang w:eastAsia="en-US"/>
        </w:rPr>
        <w:t>eží neznámé tajemství. A po n</w:t>
      </w:r>
      <w:r w:rsidRPr="00DB7831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b/>
          <w:sz w:val="22"/>
          <w:szCs w:val="22"/>
          <w:lang w:eastAsia="en-US"/>
        </w:rPr>
        <w:t>kolika dnech je Sandrine nalezena, jak bloumá po pláži s oble</w:t>
      </w:r>
      <w:r w:rsidRPr="00DB7831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DB7831">
        <w:rPr>
          <w:rFonts w:ascii="Arial" w:eastAsia="Calibri" w:hAnsi="Arial" w:cs="Arial"/>
          <w:b/>
          <w:sz w:val="22"/>
          <w:szCs w:val="22"/>
          <w:lang w:eastAsia="en-US"/>
        </w:rPr>
        <w:t>ením zmá</w:t>
      </w:r>
      <w:r w:rsidRPr="00DB7831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DB7831">
        <w:rPr>
          <w:rFonts w:ascii="Arial" w:eastAsia="Calibri" w:hAnsi="Arial" w:cs="Arial"/>
          <w:b/>
          <w:sz w:val="22"/>
          <w:szCs w:val="22"/>
          <w:lang w:eastAsia="en-US"/>
        </w:rPr>
        <w:t>eným cizí krví...</w:t>
      </w:r>
    </w:p>
    <w:p w:rsidR="00837260" w:rsidRPr="00E20327" w:rsidRDefault="00DB7831" w:rsidP="005D1122">
      <w:pPr>
        <w:suppressAutoHyphens/>
        <w:autoSpaceDN w:val="0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2602865" cy="3901440"/>
            <wp:effectExtent l="0" t="0" r="6985" b="3810"/>
            <wp:wrapTight wrapText="bothSides">
              <wp:wrapPolygon edited="0">
                <wp:start x="0" y="0"/>
                <wp:lineTo x="0" y="21516"/>
                <wp:lineTo x="21500" y="21516"/>
                <wp:lineTo x="2150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E72" w:rsidRDefault="00DB7831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7831">
        <w:rPr>
          <w:rFonts w:ascii="Arial" w:eastAsia="Calibri" w:hAnsi="Arial" w:cs="Arial"/>
          <w:b/>
          <w:bCs/>
          <w:sz w:val="22"/>
          <w:szCs w:val="22"/>
          <w:lang w:eastAsia="en-US"/>
        </w:rPr>
        <w:t>JEDINÁ MOŽNOST, JAK P</w:t>
      </w:r>
      <w:r w:rsidRPr="00DB7831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Ř</w:t>
      </w:r>
      <w:r w:rsidRPr="00DB7831">
        <w:rPr>
          <w:rFonts w:ascii="Arial" w:eastAsia="Calibri" w:hAnsi="Arial" w:cs="Arial"/>
          <w:b/>
          <w:bCs/>
          <w:sz w:val="22"/>
          <w:szCs w:val="22"/>
          <w:lang w:eastAsia="en-US"/>
        </w:rPr>
        <w:t>EŽÍT, JE UNIKNOUT…</w:t>
      </w:r>
    </w:p>
    <w:p w:rsidR="00DB7831" w:rsidRDefault="00DB7831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7831" w:rsidRDefault="00DB7831" w:rsidP="00DB783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7831">
        <w:rPr>
          <w:rFonts w:ascii="Arial" w:eastAsia="Calibri" w:hAnsi="Arial" w:cs="Arial"/>
          <w:sz w:val="22"/>
          <w:szCs w:val="22"/>
          <w:lang w:eastAsia="en-US"/>
        </w:rPr>
        <w:t>Sandrine, která se p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ed nedávnem p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ist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hovala do Normandie, dostává výzvu od notá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e, aby si zajela p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evzít osobní v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ci z domu po své zem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elé babi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ce – svérázné žen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, jež žila osam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le na mali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kém ostrov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 xml:space="preserve"> nedaleko pob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eží a odmítala se stýkat s dcerou i s vnu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kou.</w:t>
      </w:r>
    </w:p>
    <w:p w:rsidR="00DB7831" w:rsidRPr="00DB7831" w:rsidRDefault="00DB7831" w:rsidP="00DB783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7831" w:rsidRDefault="00DB7831" w:rsidP="00DB783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7831">
        <w:rPr>
          <w:rFonts w:ascii="Arial" w:eastAsia="Calibri" w:hAnsi="Arial" w:cs="Arial"/>
          <w:sz w:val="22"/>
          <w:szCs w:val="22"/>
          <w:lang w:eastAsia="en-US"/>
        </w:rPr>
        <w:t>Sandrine vystupuje z lodi na šedivém, chladném ostrov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setkává se s hrstkou obyvatel, starých lidí žijících v tém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ěř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 xml:space="preserve"> naprostém odlou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ení od civilizace. Všichni jí popisují babi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ku jako milou a laskavou ženu, tedy obraz daleký tomu, co o ní Sandrine vypráv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la matka.</w:t>
      </w:r>
    </w:p>
    <w:p w:rsidR="00DB7831" w:rsidRPr="00DB7831" w:rsidRDefault="00DB7831" w:rsidP="00DB783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7831" w:rsidRDefault="00DB7831" w:rsidP="00DB783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7831">
        <w:rPr>
          <w:rFonts w:ascii="Arial" w:eastAsia="Calibri" w:hAnsi="Arial" w:cs="Arial"/>
          <w:sz w:val="22"/>
          <w:szCs w:val="22"/>
          <w:lang w:eastAsia="en-US"/>
        </w:rPr>
        <w:t>Na ostrov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 xml:space="preserve"> vládne podivná atmosféra. Sta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 xml:space="preserve"> pár hodin, aby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si Sandrine uv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domila, že zdejší obyvatelé skrývají n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 xml:space="preserve">jaké tajemství. Cosi, z 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eho mají hr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zu. Pro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 xml:space="preserve"> tedy odtud nikdo z nich neodjede?</w:t>
      </w:r>
    </w:p>
    <w:p w:rsidR="00DB7831" w:rsidRPr="00DB7831" w:rsidRDefault="00DB7831" w:rsidP="00DB783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7831" w:rsidRDefault="00DB7831" w:rsidP="00DB783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7831">
        <w:rPr>
          <w:rFonts w:ascii="Arial" w:eastAsia="Calibri" w:hAnsi="Arial" w:cs="Arial"/>
          <w:sz w:val="22"/>
          <w:szCs w:val="22"/>
          <w:lang w:eastAsia="en-US"/>
        </w:rPr>
        <w:t>Co se stalo s d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tmi z prázdninového tábora, narychlo uzav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eného v roce 1949?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Namísto odpov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dí je mladá žena po n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kolika dnech nalezena, jak bloudí po pláži na pevnin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 xml:space="preserve"> s oble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ením zmá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eným krví, která není její…</w:t>
      </w:r>
    </w:p>
    <w:p w:rsidR="00DB7831" w:rsidRPr="00DB7831" w:rsidRDefault="00DB7831" w:rsidP="00DB783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37260" w:rsidRDefault="00DB7831" w:rsidP="00DB783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7831">
        <w:rPr>
          <w:rFonts w:ascii="Arial" w:eastAsia="Calibri" w:hAnsi="Arial" w:cs="Arial"/>
          <w:sz w:val="22"/>
          <w:szCs w:val="22"/>
          <w:lang w:eastAsia="en-US"/>
        </w:rPr>
        <w:t>Román získal cenu za nejlepší francouzský román roku 2019, která se ud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luje na každoro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 xml:space="preserve"> konaném literárním festivalu detektivek v Cognacu.</w:t>
      </w:r>
    </w:p>
    <w:p w:rsidR="00DB7831" w:rsidRDefault="00DB7831" w:rsidP="00DB783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60B0" w:rsidRPr="008860B0" w:rsidRDefault="00E20327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="00DB7831">
        <w:rPr>
          <w:rFonts w:ascii="Arial" w:eastAsia="Calibri" w:hAnsi="Arial" w:cs="Arial"/>
          <w:b/>
          <w:bCs/>
          <w:sz w:val="22"/>
          <w:szCs w:val="22"/>
          <w:lang w:eastAsia="en-US"/>
        </w:rPr>
        <w:t>44</w:t>
      </w:r>
      <w:r w:rsidR="00220AF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stran, formát </w:t>
      </w:r>
      <w:r w:rsidR="00AC7E72"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12</w:t>
      </w:r>
      <w:r w:rsidR="00DB7831"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="00AC7E72"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×20</w:t>
      </w:r>
      <w:r w:rsidR="00DB7831">
        <w:rPr>
          <w:rFonts w:ascii="Arial" w:eastAsia="Calibri" w:hAnsi="Arial" w:cs="Arial"/>
          <w:b/>
          <w:bCs/>
          <w:sz w:val="22"/>
          <w:szCs w:val="22"/>
          <w:lang w:eastAsia="en-US"/>
        </w:rPr>
        <w:t>0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="00DB7831">
        <w:rPr>
          <w:rFonts w:ascii="Arial" w:eastAsia="Calibri" w:hAnsi="Arial" w:cs="Arial"/>
          <w:b/>
          <w:bCs/>
          <w:sz w:val="22"/>
          <w:szCs w:val="22"/>
          <w:lang w:eastAsia="en-US"/>
        </w:rPr>
        <w:t>6</w:t>
      </w:r>
      <w:r w:rsidR="009F6610"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E1522D" w:rsidRDefault="00E1522D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O autor</w:t>
      </w:r>
      <w:r w:rsidR="00DB7831">
        <w:rPr>
          <w:rFonts w:ascii="Arial" w:eastAsia="Calibri" w:hAnsi="Arial" w:cs="Arial"/>
          <w:b/>
          <w:bCs/>
          <w:sz w:val="22"/>
          <w:szCs w:val="22"/>
          <w:lang w:eastAsia="en-US"/>
        </w:rPr>
        <w:t>ovi</w:t>
      </w:r>
      <w:r w:rsid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AC7E72" w:rsidRDefault="00DB7831" w:rsidP="00DB783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7831">
        <w:rPr>
          <w:rFonts w:ascii="Arial" w:eastAsia="Calibri" w:hAnsi="Arial" w:cs="Arial"/>
          <w:b/>
          <w:bCs/>
          <w:sz w:val="22"/>
          <w:szCs w:val="22"/>
          <w:lang w:eastAsia="en-US"/>
        </w:rPr>
        <w:t>Jérôme Loubry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 xml:space="preserve"> se narodil v roce 1976 v Saint-Amand-Montrondu. Psát romány cht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l už jako devítiletý, dlouhou dobu ale psal jenom do šuplíku. Na st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ední škole studoval hoteliérství a gastronomii a posléze na univerzit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 xml:space="preserve"> v Tours aplikovanou lingvistiku. Bezmála 20 let pracoval v pohostinství – až dokud v n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m nedozrál nápad na první "opravdovou" knihu.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Hororový p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h Detroitští psi (Les Chiens de Détroit) vyšel v roce 2017, s 15 000 prodanými výtisky se stal jednozna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ným bestsellerem a dokonce si odnesl ocen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ní Plume Libre d'Argent z prestižního literárního festivalu v Cognacu. V následujících letech na jeho úsp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ch Loubry navázal thrillery Dvanáctá kapitola (Le Douzième chapitre) a Úto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išt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 xml:space="preserve"> (Les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Refuges). Díky tomu se mohl za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t psaní v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novat na plný úvazek a v sou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asnosti je považován za vycházející hv</w:t>
      </w:r>
      <w:r w:rsidRPr="00DB7831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sz w:val="22"/>
          <w:szCs w:val="22"/>
          <w:lang w:eastAsia="en-US"/>
        </w:rPr>
        <w:t>zdu francouzského thilleru.</w:t>
      </w:r>
    </w:p>
    <w:p w:rsidR="00DB7831" w:rsidRPr="00DB7831" w:rsidRDefault="00DB7831" w:rsidP="00DB7831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80DCF" w:rsidRPr="008860B0" w:rsidRDefault="00AC7E72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Ohlasy</w:t>
      </w:r>
      <w:r w:rsidR="00880DCF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DB7831" w:rsidRPr="00DB7831" w:rsidRDefault="00DB7831" w:rsidP="00DB7831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2" w:name="_Hlk17294437"/>
      <w:bookmarkStart w:id="3" w:name="_Hlk17294418"/>
      <w:r w:rsidRPr="00DB783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„Temná zápletka se odvíjí stránku po stránce až k odhalení, které </w:t>
      </w:r>
      <w:r w:rsidRPr="00DB783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DB7831">
        <w:rPr>
          <w:rFonts w:ascii="Arial" w:eastAsia="Calibri" w:hAnsi="Arial" w:cs="Arial"/>
          <w:i/>
          <w:iCs/>
          <w:sz w:val="22"/>
          <w:szCs w:val="22"/>
          <w:lang w:eastAsia="en-US"/>
        </w:rPr>
        <w:t>tená</w:t>
      </w:r>
      <w:r w:rsidRPr="00DB783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DB7831">
        <w:rPr>
          <w:rFonts w:ascii="Arial" w:eastAsia="Calibri" w:hAnsi="Arial" w:cs="Arial"/>
          <w:i/>
          <w:iCs/>
          <w:sz w:val="22"/>
          <w:szCs w:val="22"/>
          <w:lang w:eastAsia="en-US"/>
        </w:rPr>
        <w:t>i vyrazí dech. Román, z n</w:t>
      </w:r>
      <w:r w:rsidRPr="00DB783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jž mrazí v zádech, ale který nelze odložit do poslední strany.“ </w:t>
      </w:r>
      <w:r w:rsidRPr="00DB783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– Aufeminin</w:t>
      </w:r>
    </w:p>
    <w:p w:rsidR="00DB7831" w:rsidRPr="00DB7831" w:rsidRDefault="00DB7831" w:rsidP="00DB7831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C7E72" w:rsidRDefault="00DB7831" w:rsidP="00DB7831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DB783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DB7831">
        <w:rPr>
          <w:rFonts w:ascii="Arial" w:eastAsia="Calibri" w:hAnsi="Arial" w:cs="Arial"/>
          <w:i/>
          <w:iCs/>
          <w:sz w:val="22"/>
          <w:szCs w:val="22"/>
          <w:lang w:eastAsia="en-US"/>
        </w:rPr>
        <w:t>Jérôme Loubry ovládá um</w:t>
      </w:r>
      <w:r w:rsidRPr="00DB783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i/>
          <w:iCs/>
          <w:sz w:val="22"/>
          <w:szCs w:val="22"/>
          <w:lang w:eastAsia="en-US"/>
        </w:rPr>
        <w:t>ní podstrkovat vám falešné stopy a znovu vás vtahovat do d</w:t>
      </w:r>
      <w:r w:rsidRPr="00DB783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DB7831">
        <w:rPr>
          <w:rFonts w:ascii="Arial" w:eastAsia="Calibri" w:hAnsi="Arial" w:cs="Arial"/>
          <w:i/>
          <w:iCs/>
          <w:sz w:val="22"/>
          <w:szCs w:val="22"/>
          <w:lang w:eastAsia="en-US"/>
        </w:rPr>
        <w:t>je. A vy se toho nem</w:t>
      </w:r>
      <w:r w:rsidRPr="00DB7831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ůž</w:t>
      </w:r>
      <w:r w:rsidRPr="00DB783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ete nabažit!“ </w:t>
      </w:r>
      <w:r w:rsidRPr="00DB783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– Sabrina Leloutreová, knihkupectví Lavigne pro </w:t>
      </w:r>
      <w:r w:rsidRPr="00DB7831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č</w:t>
      </w:r>
      <w:r w:rsidRPr="00DB783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asopis Page des Libraires</w:t>
      </w:r>
    </w:p>
    <w:p w:rsidR="00DB7831" w:rsidRDefault="00DB7831" w:rsidP="00DB783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Seen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1D0D" w:rsidRDefault="00C11D0D">
      <w:r>
        <w:separator/>
      </w:r>
    </w:p>
  </w:endnote>
  <w:endnote w:type="continuationSeparator" w:id="0">
    <w:p w:rsidR="00C11D0D" w:rsidRDefault="00C1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1D0D" w:rsidRDefault="00C11D0D">
      <w:r>
        <w:separator/>
      </w:r>
    </w:p>
  </w:footnote>
  <w:footnote w:type="continuationSeparator" w:id="0">
    <w:p w:rsidR="00C11D0D" w:rsidRDefault="00C1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1CA"/>
    <w:multiLevelType w:val="hybridMultilevel"/>
    <w:tmpl w:val="E98AD22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6B0"/>
    <w:multiLevelType w:val="hybridMultilevel"/>
    <w:tmpl w:val="6F1A923C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0698"/>
    <w:multiLevelType w:val="hybridMultilevel"/>
    <w:tmpl w:val="5C5A6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472F8"/>
    <w:multiLevelType w:val="hybridMultilevel"/>
    <w:tmpl w:val="9B266C00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6CFA"/>
    <w:multiLevelType w:val="hybridMultilevel"/>
    <w:tmpl w:val="1D5472D8"/>
    <w:lvl w:ilvl="0" w:tplc="7AF2260A">
      <w:numFmt w:val="bullet"/>
      <w:lvlText w:val="·"/>
      <w:lvlJc w:val="left"/>
      <w:pPr>
        <w:ind w:left="144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F2BFC"/>
    <w:multiLevelType w:val="hybridMultilevel"/>
    <w:tmpl w:val="46442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0E6B49"/>
    <w:rsid w:val="00125472"/>
    <w:rsid w:val="00132D57"/>
    <w:rsid w:val="00154EA6"/>
    <w:rsid w:val="00180B3E"/>
    <w:rsid w:val="001D0E5A"/>
    <w:rsid w:val="001F2018"/>
    <w:rsid w:val="00202DC9"/>
    <w:rsid w:val="00217214"/>
    <w:rsid w:val="00220AF7"/>
    <w:rsid w:val="00235CDA"/>
    <w:rsid w:val="002464BD"/>
    <w:rsid w:val="00260601"/>
    <w:rsid w:val="003048AE"/>
    <w:rsid w:val="00333F7C"/>
    <w:rsid w:val="003500A8"/>
    <w:rsid w:val="0037384B"/>
    <w:rsid w:val="003A5595"/>
    <w:rsid w:val="003C1FC5"/>
    <w:rsid w:val="00414B0A"/>
    <w:rsid w:val="00421AEE"/>
    <w:rsid w:val="00432019"/>
    <w:rsid w:val="0043682C"/>
    <w:rsid w:val="00441692"/>
    <w:rsid w:val="0049599C"/>
    <w:rsid w:val="004A3A53"/>
    <w:rsid w:val="004A523A"/>
    <w:rsid w:val="004D0ADE"/>
    <w:rsid w:val="004F0B9B"/>
    <w:rsid w:val="00500853"/>
    <w:rsid w:val="005049E4"/>
    <w:rsid w:val="00515363"/>
    <w:rsid w:val="00531C2D"/>
    <w:rsid w:val="00592011"/>
    <w:rsid w:val="005D1122"/>
    <w:rsid w:val="005D419D"/>
    <w:rsid w:val="005D4A58"/>
    <w:rsid w:val="005F66FA"/>
    <w:rsid w:val="0063391F"/>
    <w:rsid w:val="00682033"/>
    <w:rsid w:val="00685481"/>
    <w:rsid w:val="00691C59"/>
    <w:rsid w:val="006A4398"/>
    <w:rsid w:val="006B04E4"/>
    <w:rsid w:val="006C2620"/>
    <w:rsid w:val="00717318"/>
    <w:rsid w:val="00725E30"/>
    <w:rsid w:val="00747514"/>
    <w:rsid w:val="00750FA0"/>
    <w:rsid w:val="0075178C"/>
    <w:rsid w:val="0076673B"/>
    <w:rsid w:val="007D367E"/>
    <w:rsid w:val="007E3E82"/>
    <w:rsid w:val="007E7CD3"/>
    <w:rsid w:val="007F5EB1"/>
    <w:rsid w:val="00837260"/>
    <w:rsid w:val="008510A9"/>
    <w:rsid w:val="008639DC"/>
    <w:rsid w:val="008650CF"/>
    <w:rsid w:val="00880DCF"/>
    <w:rsid w:val="008860B0"/>
    <w:rsid w:val="00890DB4"/>
    <w:rsid w:val="008949B0"/>
    <w:rsid w:val="00894F97"/>
    <w:rsid w:val="008A440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9F6610"/>
    <w:rsid w:val="00A6233C"/>
    <w:rsid w:val="00A71405"/>
    <w:rsid w:val="00A727EA"/>
    <w:rsid w:val="00A81C5F"/>
    <w:rsid w:val="00A94CE5"/>
    <w:rsid w:val="00AA2902"/>
    <w:rsid w:val="00AA628F"/>
    <w:rsid w:val="00AC7E72"/>
    <w:rsid w:val="00B2030D"/>
    <w:rsid w:val="00B3503E"/>
    <w:rsid w:val="00B5021A"/>
    <w:rsid w:val="00B648A0"/>
    <w:rsid w:val="00B65DF1"/>
    <w:rsid w:val="00B7316C"/>
    <w:rsid w:val="00B83DF8"/>
    <w:rsid w:val="00BA5EB7"/>
    <w:rsid w:val="00BA7ED0"/>
    <w:rsid w:val="00BC0662"/>
    <w:rsid w:val="00BF591A"/>
    <w:rsid w:val="00C000EC"/>
    <w:rsid w:val="00C016B8"/>
    <w:rsid w:val="00C11D0D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B7831"/>
    <w:rsid w:val="00DC2B09"/>
    <w:rsid w:val="00DD4783"/>
    <w:rsid w:val="00DF75A0"/>
    <w:rsid w:val="00E06164"/>
    <w:rsid w:val="00E1522D"/>
    <w:rsid w:val="00E16870"/>
    <w:rsid w:val="00E20327"/>
    <w:rsid w:val="00E20E18"/>
    <w:rsid w:val="00E272F9"/>
    <w:rsid w:val="00E649D4"/>
    <w:rsid w:val="00E70AC3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F0BDE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2916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5</cp:revision>
  <cp:lastPrinted>2005-11-10T11:15:00Z</cp:lastPrinted>
  <dcterms:created xsi:type="dcterms:W3CDTF">2020-08-07T11:07:00Z</dcterms:created>
  <dcterms:modified xsi:type="dcterms:W3CDTF">2020-08-07T13:31:00Z</dcterms:modified>
</cp:coreProperties>
</file>